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51"/>
        <w:gridCol w:w="1488"/>
        <w:gridCol w:w="3723"/>
      </w:tblGrid>
      <w:tr w:rsidR="0069786D" w14:paraId="43465439"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31392A">
            <w:pPr>
              <w:rPr>
                <w:b/>
                <w:bCs/>
              </w:rPr>
            </w:pPr>
            <w:r w:rsidRPr="00A96C1C">
              <w:rPr>
                <w:b/>
                <w:bCs/>
              </w:rPr>
              <w:t xml:space="preserve"> JOB DETAILS</w:t>
            </w:r>
          </w:p>
        </w:tc>
      </w:tr>
      <w:tr w:rsidR="0069786D" w14:paraId="09D878F7"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0377F0C3" w:rsidR="0069786D" w:rsidRPr="00A96C1C" w:rsidRDefault="0069786D" w:rsidP="00A82B02">
            <w:pPr>
              <w:jc w:val="both"/>
              <w:rPr>
                <w:b/>
                <w:bCs/>
              </w:rPr>
            </w:pPr>
            <w:r w:rsidRPr="00A96C1C">
              <w:rPr>
                <w:b/>
                <w:bCs/>
              </w:rPr>
              <w:t>Group</w:t>
            </w:r>
            <w:r w:rsidR="00E13FBA" w:rsidRPr="00A96C1C">
              <w:rPr>
                <w:b/>
                <w:bCs/>
              </w:rPr>
              <w:t>:</w:t>
            </w:r>
            <w:r w:rsidR="002B0C9D">
              <w:rPr>
                <w:b/>
                <w:bCs/>
              </w:rPr>
              <w:t xml:space="preserve"> Corporate </w:t>
            </w:r>
            <w:r w:rsidR="00574E58">
              <w:rPr>
                <w:b/>
                <w:bCs/>
              </w:rPr>
              <w:t xml:space="preserve">Resources </w:t>
            </w:r>
          </w:p>
        </w:tc>
      </w:tr>
      <w:tr w:rsidR="0069786D" w14:paraId="6E8690D3"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055B1E5A" w:rsidR="0069786D" w:rsidRPr="00A96C1C" w:rsidRDefault="0069786D" w:rsidP="00A82B02">
            <w:pPr>
              <w:jc w:val="both"/>
              <w:rPr>
                <w:b/>
                <w:bCs/>
              </w:rPr>
            </w:pPr>
            <w:r w:rsidRPr="00A96C1C">
              <w:rPr>
                <w:b/>
                <w:bCs/>
              </w:rPr>
              <w:t>Post title:</w:t>
            </w:r>
            <w:r w:rsidR="00574E58">
              <w:rPr>
                <w:b/>
                <w:bCs/>
              </w:rPr>
              <w:t xml:space="preserve"> Democratic Services Officer</w:t>
            </w:r>
          </w:p>
        </w:tc>
      </w:tr>
      <w:tr w:rsidR="0069786D" w14:paraId="25F70589"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2F8E3BC7" w:rsidR="0069786D" w:rsidRPr="00A96C1C" w:rsidRDefault="0069786D" w:rsidP="00A82B02">
            <w:pPr>
              <w:jc w:val="both"/>
              <w:rPr>
                <w:b/>
                <w:bCs/>
              </w:rPr>
            </w:pPr>
            <w:r w:rsidRPr="00A96C1C">
              <w:rPr>
                <w:b/>
                <w:bCs/>
              </w:rPr>
              <w:t>Post number:</w:t>
            </w:r>
            <w:r w:rsidR="00574E58">
              <w:rPr>
                <w:b/>
                <w:bCs/>
              </w:rPr>
              <w:t xml:space="preserve"> CCDE0</w:t>
            </w:r>
            <w:r w:rsidR="00B16BF8">
              <w:rPr>
                <w:b/>
                <w:bCs/>
              </w:rPr>
              <w:t>2</w:t>
            </w:r>
            <w:r w:rsidR="00574E58">
              <w:rPr>
                <w:b/>
                <w:bCs/>
              </w:rPr>
              <w:t>/CCDE0</w:t>
            </w:r>
            <w:r w:rsidR="00B16BF8">
              <w:rPr>
                <w:b/>
                <w:bCs/>
              </w:rPr>
              <w:t>3</w:t>
            </w:r>
          </w:p>
        </w:tc>
      </w:tr>
      <w:tr w:rsidR="0069786D" w14:paraId="52C7426C"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579347DF" w:rsidR="0069786D" w:rsidRPr="00A96C1C" w:rsidRDefault="0069786D" w:rsidP="00A82B02">
            <w:pPr>
              <w:jc w:val="both"/>
              <w:rPr>
                <w:b/>
                <w:bCs/>
              </w:rPr>
            </w:pPr>
            <w:r w:rsidRPr="00A96C1C">
              <w:rPr>
                <w:b/>
                <w:bCs/>
              </w:rPr>
              <w:t>Post grade:</w:t>
            </w:r>
            <w:r w:rsidR="00574E58">
              <w:rPr>
                <w:b/>
                <w:bCs/>
              </w:rPr>
              <w:t xml:space="preserve"> </w:t>
            </w:r>
            <w:r w:rsidR="00B16BF8">
              <w:rPr>
                <w:b/>
                <w:bCs/>
              </w:rPr>
              <w:t>F</w:t>
            </w:r>
          </w:p>
        </w:tc>
      </w:tr>
      <w:tr w:rsidR="0069786D" w14:paraId="1C555F1F"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01349688" w:rsidR="0069786D" w:rsidRPr="00A96C1C" w:rsidRDefault="0069786D" w:rsidP="00A82B02">
            <w:pPr>
              <w:jc w:val="both"/>
              <w:rPr>
                <w:b/>
                <w:bCs/>
              </w:rPr>
            </w:pPr>
            <w:r w:rsidRPr="00A96C1C">
              <w:rPr>
                <w:b/>
                <w:bCs/>
              </w:rPr>
              <w:t>Section:</w:t>
            </w:r>
            <w:r w:rsidR="00574E58">
              <w:rPr>
                <w:b/>
                <w:bCs/>
              </w:rPr>
              <w:t xml:space="preserve"> Democratic Services</w:t>
            </w:r>
          </w:p>
        </w:tc>
      </w:tr>
      <w:tr w:rsidR="0069786D" w14:paraId="2A6316D3"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636E21BB" w:rsidR="0069786D" w:rsidRPr="00A96C1C" w:rsidRDefault="0069786D" w:rsidP="00A82B02">
            <w:pPr>
              <w:jc w:val="both"/>
              <w:rPr>
                <w:b/>
                <w:bCs/>
              </w:rPr>
            </w:pPr>
            <w:r w:rsidRPr="00A96C1C">
              <w:rPr>
                <w:b/>
                <w:bCs/>
              </w:rPr>
              <w:t>Responsible to:</w:t>
            </w:r>
            <w:r w:rsidR="00574E58">
              <w:rPr>
                <w:b/>
                <w:bCs/>
              </w:rPr>
              <w:t xml:space="preserve"> Head of Democratic and Electoral Services </w:t>
            </w:r>
          </w:p>
        </w:tc>
      </w:tr>
      <w:tr w:rsidR="0069786D" w14:paraId="6C7DB8D1"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40F248D0" w:rsidR="0069786D" w:rsidRPr="00A96C1C" w:rsidRDefault="0069786D" w:rsidP="00A82B02">
            <w:pPr>
              <w:jc w:val="both"/>
              <w:rPr>
                <w:b/>
                <w:bCs/>
              </w:rPr>
            </w:pPr>
            <w:r w:rsidRPr="00A96C1C">
              <w:rPr>
                <w:b/>
                <w:bCs/>
              </w:rPr>
              <w:t>Responsible for:</w:t>
            </w:r>
            <w:r w:rsidR="00574E58">
              <w:rPr>
                <w:b/>
                <w:bCs/>
              </w:rPr>
              <w:t xml:space="preserve"> Democratic and Electoral Services </w:t>
            </w:r>
          </w:p>
        </w:tc>
      </w:tr>
      <w:tr w:rsidR="0069786D" w14:paraId="50C92081" w14:textId="77777777" w:rsidTr="00ED0F10">
        <w:tc>
          <w:tcPr>
            <w:tcW w:w="10343" w:type="dxa"/>
            <w:gridSpan w:val="4"/>
            <w:tcBorders>
              <w:top w:val="single" w:sz="4" w:space="0" w:color="auto"/>
              <w:left w:val="nil"/>
              <w:bottom w:val="single" w:sz="4" w:space="0" w:color="auto"/>
              <w:right w:val="nil"/>
            </w:tcBorders>
            <w:shd w:val="clear" w:color="auto" w:fill="auto"/>
          </w:tcPr>
          <w:p w14:paraId="2E28080A" w14:textId="77777777" w:rsidR="0069786D" w:rsidRDefault="0069786D" w:rsidP="00A96C1C">
            <w:pPr>
              <w:jc w:val="both"/>
            </w:pPr>
          </w:p>
        </w:tc>
      </w:tr>
      <w:tr w:rsidR="0069786D" w14:paraId="067049FD"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0CB8B63" w14:textId="77777777" w:rsidR="00D36D6D" w:rsidRPr="00D36D6D" w:rsidRDefault="00D36D6D" w:rsidP="00D36D6D">
            <w:pPr>
              <w:pStyle w:val="BodyText1"/>
              <w:ind w:right="95"/>
              <w:jc w:val="left"/>
              <w:rPr>
                <w:rFonts w:ascii="Arial" w:hAnsi="Arial" w:cs="Arial"/>
                <w:noProof/>
                <w:sz w:val="22"/>
                <w:szCs w:val="22"/>
              </w:rPr>
            </w:pPr>
            <w:r w:rsidRPr="00D36D6D">
              <w:rPr>
                <w:rFonts w:ascii="Arial" w:hAnsi="Arial" w:cs="Arial"/>
                <w:noProof/>
                <w:color w:val="auto"/>
                <w:sz w:val="22"/>
                <w:szCs w:val="22"/>
              </w:rPr>
              <w:t xml:space="preserve">To provide for the efficient and effective administration of Council and Committee meetings in accordance with the requirements of the law, the Council’s Constitution and </w:t>
            </w:r>
            <w:r w:rsidRPr="00D36D6D">
              <w:rPr>
                <w:rFonts w:ascii="Arial" w:hAnsi="Arial" w:cs="Arial"/>
                <w:noProof/>
                <w:sz w:val="22"/>
                <w:szCs w:val="22"/>
              </w:rPr>
              <w:t>the Council’s governance arrangements.</w:t>
            </w:r>
          </w:p>
          <w:p w14:paraId="3BAF2118" w14:textId="77777777" w:rsidR="00D36D6D" w:rsidRPr="00D36D6D" w:rsidRDefault="00D36D6D" w:rsidP="00D36D6D">
            <w:pPr>
              <w:pStyle w:val="BodyText1"/>
              <w:ind w:right="95"/>
              <w:jc w:val="left"/>
              <w:rPr>
                <w:rFonts w:ascii="Arial" w:hAnsi="Arial" w:cs="Arial"/>
                <w:noProof/>
                <w:sz w:val="22"/>
                <w:szCs w:val="22"/>
              </w:rPr>
            </w:pPr>
          </w:p>
          <w:p w14:paraId="48955E2D" w14:textId="77777777" w:rsidR="00D36D6D" w:rsidRPr="00D36D6D" w:rsidRDefault="00D36D6D" w:rsidP="00D36D6D">
            <w:pPr>
              <w:pStyle w:val="BodyText1"/>
              <w:ind w:right="95"/>
              <w:jc w:val="left"/>
              <w:rPr>
                <w:rFonts w:ascii="Arial" w:hAnsi="Arial" w:cs="Arial"/>
                <w:noProof/>
                <w:sz w:val="22"/>
                <w:szCs w:val="22"/>
              </w:rPr>
            </w:pPr>
            <w:r w:rsidRPr="00D36D6D">
              <w:rPr>
                <w:rFonts w:ascii="Arial" w:hAnsi="Arial" w:cs="Arial"/>
                <w:noProof/>
                <w:sz w:val="22"/>
                <w:szCs w:val="22"/>
              </w:rPr>
              <w:t>To provide advice, support, information and assistance to Members and the Mayor in undertaking their roles on the Council.</w:t>
            </w:r>
          </w:p>
          <w:p w14:paraId="6D28471F" w14:textId="6F5C1F97" w:rsidR="00133E8A" w:rsidRDefault="00133E8A" w:rsidP="00D36D6D">
            <w:pPr>
              <w:jc w:val="both"/>
            </w:pPr>
          </w:p>
        </w:tc>
      </w:tr>
      <w:tr w:rsidR="00DF04BC" w14:paraId="1264B0C9" w14:textId="77777777" w:rsidTr="00ED0F10">
        <w:tc>
          <w:tcPr>
            <w:tcW w:w="10343" w:type="dxa"/>
            <w:gridSpan w:val="4"/>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0EF097A1" w14:textId="77777777" w:rsidR="00D36D6D" w:rsidRDefault="00D36D6D" w:rsidP="00D36D6D">
            <w:pPr>
              <w:pStyle w:val="ListParagraph"/>
              <w:numPr>
                <w:ilvl w:val="0"/>
                <w:numId w:val="5"/>
              </w:numPr>
            </w:pPr>
            <w:r>
              <w:t xml:space="preserve">To </w:t>
            </w:r>
            <w:proofErr w:type="gramStart"/>
            <w:r>
              <w:t>efficiently and effectively administer meetings of the Council</w:t>
            </w:r>
            <w:proofErr w:type="gramEnd"/>
            <w:r>
              <w:t>, including Committees, Sub-Committees and Working Groups, to include:</w:t>
            </w:r>
          </w:p>
          <w:p w14:paraId="3EF5C585" w14:textId="77777777" w:rsidR="00D36D6D" w:rsidRDefault="00D36D6D" w:rsidP="00D36D6D"/>
          <w:p w14:paraId="75A74479" w14:textId="77777777" w:rsidR="00D36D6D" w:rsidRDefault="00D36D6D" w:rsidP="00D36D6D">
            <w:pPr>
              <w:pStyle w:val="ListParagraph"/>
              <w:numPr>
                <w:ilvl w:val="0"/>
                <w:numId w:val="4"/>
              </w:numPr>
              <w:ind w:hanging="360"/>
            </w:pPr>
            <w:r>
              <w:t>Arrange and organise meetings and prepare and circulate papers for any briefings.</w:t>
            </w:r>
          </w:p>
          <w:p w14:paraId="2CFAC8E6" w14:textId="77777777" w:rsidR="00D36D6D" w:rsidRDefault="00D36D6D" w:rsidP="00D36D6D">
            <w:pPr>
              <w:pStyle w:val="ListParagraph"/>
              <w:numPr>
                <w:ilvl w:val="0"/>
                <w:numId w:val="4"/>
              </w:numPr>
              <w:ind w:hanging="360"/>
            </w:pPr>
            <w:r>
              <w:t>Maintain forward plans/work programmes.</w:t>
            </w:r>
          </w:p>
          <w:p w14:paraId="2BF9EB9C" w14:textId="77777777" w:rsidR="00D36D6D" w:rsidRDefault="00D36D6D" w:rsidP="00D36D6D">
            <w:pPr>
              <w:pStyle w:val="ListParagraph"/>
              <w:numPr>
                <w:ilvl w:val="0"/>
                <w:numId w:val="4"/>
              </w:numPr>
              <w:ind w:hanging="360"/>
            </w:pPr>
            <w:r>
              <w:t>Plan, prepare and publish Agenda papers for meetings in accordance with the required deadlines and relevant legislation in relation to exempt matters and access to information.</w:t>
            </w:r>
          </w:p>
          <w:p w14:paraId="2DD08129" w14:textId="77777777" w:rsidR="00D36D6D" w:rsidRDefault="00D36D6D" w:rsidP="00D36D6D">
            <w:pPr>
              <w:pStyle w:val="ListParagraph"/>
              <w:numPr>
                <w:ilvl w:val="0"/>
                <w:numId w:val="4"/>
              </w:numPr>
              <w:ind w:hanging="360"/>
            </w:pPr>
            <w:r>
              <w:t>Publish Committee papers electronically.</w:t>
            </w:r>
          </w:p>
          <w:p w14:paraId="32F7D24B" w14:textId="77777777" w:rsidR="00D36D6D" w:rsidRDefault="00D36D6D" w:rsidP="00D36D6D">
            <w:pPr>
              <w:pStyle w:val="ListParagraph"/>
              <w:numPr>
                <w:ilvl w:val="0"/>
                <w:numId w:val="4"/>
              </w:numPr>
              <w:ind w:hanging="360"/>
            </w:pPr>
            <w:r>
              <w:t>Co-ordinate public participation at meetings.</w:t>
            </w:r>
          </w:p>
          <w:p w14:paraId="684B5D43" w14:textId="77777777" w:rsidR="00D36D6D" w:rsidRDefault="00D36D6D" w:rsidP="00D36D6D">
            <w:pPr>
              <w:pStyle w:val="ListParagraph"/>
              <w:numPr>
                <w:ilvl w:val="0"/>
                <w:numId w:val="4"/>
              </w:numPr>
              <w:ind w:hanging="360"/>
            </w:pPr>
            <w:r>
              <w:t>Attend meetings to accurately record the attendance, declarations of interest and the decisions made and to give information or advice on procedures as appropriate.</w:t>
            </w:r>
          </w:p>
          <w:p w14:paraId="2E45C143" w14:textId="77777777" w:rsidR="00D36D6D" w:rsidRDefault="00D36D6D" w:rsidP="00D36D6D">
            <w:pPr>
              <w:pStyle w:val="ListParagraph"/>
              <w:numPr>
                <w:ilvl w:val="0"/>
                <w:numId w:val="4"/>
              </w:numPr>
              <w:ind w:hanging="360"/>
            </w:pPr>
            <w:r>
              <w:t>Administer and operate webcasting at meetings.</w:t>
            </w:r>
          </w:p>
          <w:p w14:paraId="4513ECB9" w14:textId="77777777" w:rsidR="00D36D6D" w:rsidRDefault="00D36D6D" w:rsidP="00D36D6D">
            <w:pPr>
              <w:pStyle w:val="ListParagraph"/>
              <w:numPr>
                <w:ilvl w:val="0"/>
                <w:numId w:val="4"/>
              </w:numPr>
              <w:ind w:hanging="360"/>
            </w:pPr>
            <w:r>
              <w:t xml:space="preserve">Prepare Minutes and Decision Notices, ensuring accuracy, </w:t>
            </w:r>
            <w:proofErr w:type="gramStart"/>
            <w:r>
              <w:t>impartiality</w:t>
            </w:r>
            <w:proofErr w:type="gramEnd"/>
            <w:r>
              <w:t xml:space="preserve"> and consistency.</w:t>
            </w:r>
          </w:p>
          <w:p w14:paraId="286D56B1" w14:textId="77777777" w:rsidR="00D36D6D" w:rsidRDefault="00D36D6D" w:rsidP="00D36D6D">
            <w:pPr>
              <w:pStyle w:val="ListParagraph"/>
              <w:numPr>
                <w:ilvl w:val="0"/>
                <w:numId w:val="4"/>
              </w:numPr>
              <w:ind w:hanging="360"/>
            </w:pPr>
            <w:r>
              <w:t xml:space="preserve">Carry out actions and work arising from meetings. </w:t>
            </w:r>
          </w:p>
          <w:p w14:paraId="27B8BEDB" w14:textId="77777777" w:rsidR="0082440C" w:rsidRDefault="00D36D6D" w:rsidP="00D36D6D">
            <w:pPr>
              <w:jc w:val="both"/>
            </w:pPr>
            <w:r>
              <w:t>Ensure that other relevant Officers are made aware of actions required of them arising from meetings, and the timescales involved; and monitor and ensure that all actions are completed within those timescales.</w:t>
            </w:r>
          </w:p>
          <w:p w14:paraId="14D930BA" w14:textId="77777777" w:rsidR="00D36D6D" w:rsidRDefault="00D36D6D" w:rsidP="00D36D6D">
            <w:pPr>
              <w:jc w:val="both"/>
            </w:pPr>
          </w:p>
          <w:p w14:paraId="65E7DEC0" w14:textId="77777777" w:rsidR="00D36D6D" w:rsidRPr="00D36D6D" w:rsidRDefault="00D36D6D" w:rsidP="00D36D6D">
            <w:pPr>
              <w:pStyle w:val="ListParagraph"/>
              <w:numPr>
                <w:ilvl w:val="0"/>
                <w:numId w:val="5"/>
              </w:numPr>
              <w:jc w:val="both"/>
            </w:pPr>
            <w:r>
              <w:rPr>
                <w:bCs/>
              </w:rPr>
              <w:t>To have a detailed understanding of the work and functions of the Committees allocated to the post, e.g. Planning, Overview and Scrutiny etc., and a broad understanding of the work and functions of the other Committees.</w:t>
            </w:r>
          </w:p>
          <w:p w14:paraId="0D996DDE" w14:textId="77777777" w:rsidR="00D36D6D" w:rsidRDefault="00D36D6D" w:rsidP="00D36D6D">
            <w:pPr>
              <w:pStyle w:val="ListParagraph"/>
              <w:numPr>
                <w:ilvl w:val="0"/>
                <w:numId w:val="5"/>
              </w:numPr>
              <w:jc w:val="both"/>
            </w:pPr>
            <w:r>
              <w:t>To use the Council’s Modern.gov software to undertake relevant Democratic Services tasks (including agendas, library of relevant documents and Members’ Register of Interests) and seek to maximise the use of the software to improve the efficiency of Committee management and administration.</w:t>
            </w:r>
          </w:p>
          <w:p w14:paraId="52F0D3A0" w14:textId="77777777" w:rsidR="00D36D6D" w:rsidRDefault="00D36D6D" w:rsidP="00D36D6D">
            <w:pPr>
              <w:pStyle w:val="ListParagraph"/>
              <w:numPr>
                <w:ilvl w:val="0"/>
                <w:numId w:val="5"/>
              </w:numPr>
              <w:jc w:val="both"/>
            </w:pPr>
            <w:r>
              <w:t>To provide support, guidance and advice to Officers and Members on governance and Constitutional issues and to assist with keeping the Council’s Constitution under review, making recommendations for updates when required to ensure it remains representative of good practice.</w:t>
            </w:r>
          </w:p>
          <w:p w14:paraId="7F58F122" w14:textId="77777777" w:rsidR="00D36D6D" w:rsidRDefault="00D36D6D" w:rsidP="00D36D6D">
            <w:pPr>
              <w:pStyle w:val="ListParagraph"/>
              <w:numPr>
                <w:ilvl w:val="0"/>
                <w:numId w:val="5"/>
              </w:numPr>
              <w:jc w:val="both"/>
            </w:pPr>
            <w:r>
              <w:lastRenderedPageBreak/>
              <w:t>To support report authors in the decision-making process, providing advice and guidance to ensure that reports are complete, coherent for the decision-maker, and prepared in accordance with corporate and Constitutional requirements and to required timescales.</w:t>
            </w:r>
          </w:p>
          <w:p w14:paraId="6FF80853" w14:textId="77777777" w:rsidR="00D36D6D" w:rsidRDefault="00D36D6D" w:rsidP="00D36D6D">
            <w:pPr>
              <w:pStyle w:val="ListParagraph"/>
              <w:numPr>
                <w:ilvl w:val="0"/>
                <w:numId w:val="5"/>
              </w:numPr>
              <w:jc w:val="both"/>
            </w:pPr>
            <w:r>
              <w:t>To provide support and guidance to the public on democratic participation, including petitions/e-petitions.</w:t>
            </w:r>
          </w:p>
          <w:p w14:paraId="71632573" w14:textId="77777777" w:rsidR="00D36D6D" w:rsidRDefault="00D36D6D" w:rsidP="00D36D6D">
            <w:pPr>
              <w:pStyle w:val="ListParagraph"/>
              <w:numPr>
                <w:ilvl w:val="0"/>
                <w:numId w:val="5"/>
              </w:numPr>
              <w:jc w:val="both"/>
            </w:pPr>
            <w:r>
              <w:t>To respond to external enquiries relating to democratic services matters.</w:t>
            </w:r>
          </w:p>
          <w:p w14:paraId="57340CC0" w14:textId="77777777" w:rsidR="00D36D6D" w:rsidRDefault="00B413B1" w:rsidP="00D36D6D">
            <w:pPr>
              <w:pStyle w:val="ListParagraph"/>
              <w:numPr>
                <w:ilvl w:val="0"/>
                <w:numId w:val="5"/>
              </w:numPr>
              <w:jc w:val="both"/>
            </w:pPr>
            <w:r>
              <w:t>To assist in the co-ordination and provision of a comprehensive induction, development, and support programme for Members of the Council.</w:t>
            </w:r>
          </w:p>
          <w:p w14:paraId="24F69953" w14:textId="77777777" w:rsidR="00B413B1" w:rsidRDefault="00B413B1" w:rsidP="00D36D6D">
            <w:pPr>
              <w:pStyle w:val="ListParagraph"/>
              <w:numPr>
                <w:ilvl w:val="0"/>
                <w:numId w:val="5"/>
              </w:numPr>
              <w:jc w:val="both"/>
            </w:pPr>
            <w:r>
              <w:t xml:space="preserve">To act as a point of contact for Members in order that they receive the necessary advice, support, </w:t>
            </w:r>
            <w:proofErr w:type="gramStart"/>
            <w:r>
              <w:t>information</w:t>
            </w:r>
            <w:proofErr w:type="gramEnd"/>
            <w:r>
              <w:t xml:space="preserve"> and assistance to undertake their role on the Council.</w:t>
            </w:r>
          </w:p>
          <w:p w14:paraId="6BB56E77" w14:textId="77777777" w:rsidR="00B413B1" w:rsidRDefault="00B413B1" w:rsidP="00D36D6D">
            <w:pPr>
              <w:pStyle w:val="ListParagraph"/>
              <w:numPr>
                <w:ilvl w:val="0"/>
                <w:numId w:val="5"/>
              </w:numPr>
              <w:jc w:val="both"/>
            </w:pPr>
            <w:r w:rsidRPr="00B25BA2">
              <w:t xml:space="preserve">To </w:t>
            </w:r>
            <w:r>
              <w:t>administer</w:t>
            </w:r>
            <w:r w:rsidRPr="00B25BA2">
              <w:t xml:space="preserve"> the </w:t>
            </w:r>
            <w:r>
              <w:t xml:space="preserve">approved </w:t>
            </w:r>
            <w:r w:rsidRPr="00B25BA2">
              <w:t xml:space="preserve">Members’ Allowances Scheme including </w:t>
            </w:r>
            <w:r>
              <w:t>verifying travel and subsistence claims from Members.</w:t>
            </w:r>
          </w:p>
          <w:p w14:paraId="37A4E349" w14:textId="77777777" w:rsidR="00B413B1" w:rsidRDefault="00B413B1" w:rsidP="00D36D6D">
            <w:pPr>
              <w:pStyle w:val="ListParagraph"/>
              <w:numPr>
                <w:ilvl w:val="0"/>
                <w:numId w:val="5"/>
              </w:numPr>
              <w:jc w:val="both"/>
            </w:pPr>
            <w:r>
              <w:t>To represent the Head of Service: Democratic and Electoral Services at appropriate meetings.</w:t>
            </w:r>
          </w:p>
          <w:p w14:paraId="3BAE8D64" w14:textId="77777777" w:rsidR="00B413B1" w:rsidRDefault="00B413B1" w:rsidP="00D36D6D">
            <w:pPr>
              <w:pStyle w:val="ListParagraph"/>
              <w:numPr>
                <w:ilvl w:val="0"/>
                <w:numId w:val="5"/>
              </w:numPr>
              <w:jc w:val="both"/>
            </w:pPr>
            <w:r>
              <w:t>To undertake research and project work as requested.</w:t>
            </w:r>
          </w:p>
          <w:p w14:paraId="737E5678" w14:textId="77777777" w:rsidR="00B413B1" w:rsidRDefault="00B413B1" w:rsidP="00D36D6D">
            <w:pPr>
              <w:pStyle w:val="ListParagraph"/>
              <w:numPr>
                <w:ilvl w:val="0"/>
                <w:numId w:val="5"/>
              </w:numPr>
              <w:jc w:val="both"/>
            </w:pPr>
            <w:r>
              <w:t xml:space="preserve">To assist with and support, when required, Mayoral and/or civic </w:t>
            </w:r>
            <w:proofErr w:type="gramStart"/>
            <w:r>
              <w:t>duties</w:t>
            </w:r>
            <w:proofErr w:type="gramEnd"/>
          </w:p>
          <w:p w14:paraId="4F3018F2" w14:textId="77777777" w:rsidR="00B413B1" w:rsidRDefault="00B413B1" w:rsidP="00D36D6D">
            <w:pPr>
              <w:pStyle w:val="ListParagraph"/>
              <w:numPr>
                <w:ilvl w:val="0"/>
                <w:numId w:val="5"/>
              </w:numPr>
              <w:jc w:val="both"/>
            </w:pPr>
            <w:r>
              <w:t>To assist with the delivery of all types of election, polls and referenda, and the annual canvass</w:t>
            </w:r>
          </w:p>
          <w:p w14:paraId="07DFFDEB" w14:textId="3E548009" w:rsidR="00B413B1" w:rsidRDefault="00B413B1" w:rsidP="00D36D6D">
            <w:pPr>
              <w:pStyle w:val="ListParagraph"/>
              <w:numPr>
                <w:ilvl w:val="0"/>
                <w:numId w:val="5"/>
              </w:numPr>
              <w:jc w:val="both"/>
            </w:pPr>
            <w:r>
              <w:t>To adhere to all Council Policy, in particular Equal Opportunities</w:t>
            </w:r>
          </w:p>
          <w:p w14:paraId="158D346A" w14:textId="77777777" w:rsidR="00B413B1" w:rsidRDefault="00B413B1" w:rsidP="00D36D6D">
            <w:pPr>
              <w:pStyle w:val="ListParagraph"/>
              <w:numPr>
                <w:ilvl w:val="0"/>
                <w:numId w:val="5"/>
              </w:numPr>
              <w:jc w:val="both"/>
            </w:pPr>
            <w:r>
              <w:t>To undertake any other duties properly assigned from time to time by the Head of Service: Democratic and Electoral Services which are appropriate to the grade and character of the post</w:t>
            </w:r>
            <w:r w:rsidR="00AD5602">
              <w:t>.</w:t>
            </w:r>
          </w:p>
          <w:p w14:paraId="1F2BF822" w14:textId="77777777" w:rsidR="00AD5602" w:rsidRPr="00AD5602" w:rsidRDefault="00AD5602" w:rsidP="00D36D6D">
            <w:pPr>
              <w:pStyle w:val="ListParagraph"/>
              <w:numPr>
                <w:ilvl w:val="0"/>
                <w:numId w:val="5"/>
              </w:numPr>
              <w:jc w:val="both"/>
            </w:pPr>
            <w:r w:rsidRPr="00736B46">
              <w:rPr>
                <w:bCs/>
              </w:rPr>
              <w:t>Meetings are held at varying times</w:t>
            </w:r>
            <w:r>
              <w:rPr>
                <w:bCs/>
              </w:rPr>
              <w:t>, including during the evenings.  You will be expected to work flexibly to accommodate this.</w:t>
            </w:r>
          </w:p>
          <w:p w14:paraId="600D13B9" w14:textId="65E3A33E" w:rsidR="00AD5602" w:rsidRDefault="00AD5602" w:rsidP="00D36D6D">
            <w:pPr>
              <w:pStyle w:val="ListParagraph"/>
              <w:numPr>
                <w:ilvl w:val="0"/>
                <w:numId w:val="5"/>
              </w:numPr>
              <w:jc w:val="both"/>
            </w:pPr>
            <w:r>
              <w:t>You may be required to work additional hours during busy periods, including in the run-up to elections (evenings and weekends).</w:t>
            </w:r>
          </w:p>
        </w:tc>
      </w:tr>
      <w:tr w:rsidR="00DF04BC" w14:paraId="1F981CCA" w14:textId="77777777" w:rsidTr="00ED0F10">
        <w:tc>
          <w:tcPr>
            <w:tcW w:w="10343" w:type="dxa"/>
            <w:gridSpan w:val="4"/>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t>ORGANISATIONAL CHART</w:t>
            </w:r>
          </w:p>
        </w:tc>
      </w:tr>
      <w:tr w:rsidR="0069786D" w14:paraId="7F12908D"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F049E51" w14:textId="77777777" w:rsidR="00362C00" w:rsidRDefault="00362C00" w:rsidP="00362C00">
            <w:pPr>
              <w:jc w:val="both"/>
            </w:pPr>
          </w:p>
          <w:p w14:paraId="3DA82CDF" w14:textId="034277CB" w:rsidR="00362C00" w:rsidRPr="00362C00" w:rsidRDefault="00362C00" w:rsidP="00362C00">
            <w:pPr>
              <w:jc w:val="both"/>
            </w:pPr>
            <w:r>
              <w:t xml:space="preserve">Please insert </w:t>
            </w:r>
            <w:proofErr w:type="gramStart"/>
            <w:r>
              <w:t>chart</w:t>
            </w:r>
            <w:proofErr w:type="gramEnd"/>
          </w:p>
          <w:p w14:paraId="5CBA27FD" w14:textId="77777777" w:rsidR="00362C00" w:rsidRDefault="00362C00" w:rsidP="00362C00">
            <w:pPr>
              <w:jc w:val="both"/>
              <w:rPr>
                <w:i/>
                <w:iCs/>
              </w:rPr>
            </w:pPr>
          </w:p>
          <w:p w14:paraId="6C5B211F" w14:textId="2C9A1BE3" w:rsidR="00362C00" w:rsidRPr="00BA4287" w:rsidRDefault="00362C00" w:rsidP="00362C00">
            <w:pPr>
              <w:jc w:val="both"/>
              <w:rPr>
                <w:i/>
                <w:iCs/>
              </w:rPr>
            </w:pPr>
          </w:p>
        </w:tc>
      </w:tr>
      <w:tr w:rsidR="00DF04BC" w14:paraId="43B69A1E" w14:textId="77777777" w:rsidTr="00ED0F10">
        <w:tc>
          <w:tcPr>
            <w:tcW w:w="10343" w:type="dxa"/>
            <w:gridSpan w:val="4"/>
            <w:tcBorders>
              <w:top w:val="single" w:sz="4" w:space="0" w:color="auto"/>
              <w:left w:val="nil"/>
              <w:bottom w:val="single" w:sz="4" w:space="0" w:color="auto"/>
              <w:right w:val="nil"/>
            </w:tcBorders>
            <w:shd w:val="clear" w:color="auto" w:fill="auto"/>
          </w:tcPr>
          <w:p w14:paraId="60B610FD" w14:textId="77777777" w:rsidR="00DF04BC" w:rsidRDefault="00DF04BC" w:rsidP="00A96C1C">
            <w:pPr>
              <w:jc w:val="both"/>
            </w:pPr>
          </w:p>
        </w:tc>
      </w:tr>
      <w:tr w:rsidR="0069786D" w14:paraId="73741B83" w14:textId="77777777" w:rsidTr="00ED0F1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0FF2805D" w14:textId="0F5D9EFE" w:rsidR="00362C00" w:rsidRDefault="00362C00" w:rsidP="00362C00">
            <w:pPr>
              <w:rPr>
                <w:iCs/>
                <w:szCs w:val="22"/>
              </w:rPr>
            </w:pPr>
            <w:r w:rsidRPr="00945809">
              <w:rPr>
                <w:iCs/>
                <w:szCs w:val="22"/>
              </w:rPr>
              <w:t xml:space="preserve">Excellent interpersonal and communication skills, as well as developed skills of tact and diplomacy, are required </w:t>
            </w:r>
            <w:proofErr w:type="gramStart"/>
            <w:r w:rsidRPr="00945809">
              <w:rPr>
                <w:iCs/>
                <w:szCs w:val="22"/>
              </w:rPr>
              <w:t>in order to</w:t>
            </w:r>
            <w:proofErr w:type="gramEnd"/>
            <w:r w:rsidRPr="00945809">
              <w:rPr>
                <w:iCs/>
                <w:szCs w:val="22"/>
              </w:rPr>
              <w:t xml:space="preserve"> liaise and work with Members,</w:t>
            </w:r>
            <w:r>
              <w:rPr>
                <w:iCs/>
                <w:szCs w:val="22"/>
              </w:rPr>
              <w:t xml:space="preserve"> Leadership Team a</w:t>
            </w:r>
            <w:r w:rsidRPr="00945809">
              <w:rPr>
                <w:iCs/>
                <w:szCs w:val="22"/>
              </w:rPr>
              <w:t>nd other senior staff</w:t>
            </w:r>
            <w:r>
              <w:rPr>
                <w:iCs/>
                <w:szCs w:val="22"/>
              </w:rPr>
              <w:t>, and external partners.</w:t>
            </w:r>
          </w:p>
          <w:p w14:paraId="653337A4" w14:textId="77777777" w:rsidR="00362C00" w:rsidRDefault="00362C00" w:rsidP="00362C00">
            <w:pPr>
              <w:rPr>
                <w:iCs/>
                <w:szCs w:val="22"/>
              </w:rPr>
            </w:pPr>
          </w:p>
          <w:p w14:paraId="78EA6FD5" w14:textId="77777777" w:rsidR="00362C00" w:rsidRDefault="00362C00" w:rsidP="00362C00">
            <w:pPr>
              <w:rPr>
                <w:iCs/>
                <w:szCs w:val="22"/>
              </w:rPr>
            </w:pPr>
            <w:r>
              <w:rPr>
                <w:iCs/>
                <w:szCs w:val="22"/>
              </w:rPr>
              <w:t>The post-holder will be responsible for public participation at Council and Committee meetings and will be required to communicate the procedures and policies to members of the public.</w:t>
            </w:r>
          </w:p>
          <w:p w14:paraId="54D135BD" w14:textId="77777777" w:rsidR="00362C00" w:rsidRDefault="00362C00" w:rsidP="00362C00">
            <w:pPr>
              <w:rPr>
                <w:iCs/>
                <w:szCs w:val="22"/>
              </w:rPr>
            </w:pPr>
          </w:p>
          <w:p w14:paraId="79077B22" w14:textId="77777777" w:rsidR="00362C00" w:rsidRPr="00945809" w:rsidRDefault="00362C00" w:rsidP="00362C00">
            <w:pPr>
              <w:rPr>
                <w:iCs/>
                <w:szCs w:val="22"/>
              </w:rPr>
            </w:pPr>
            <w:r>
              <w:rPr>
                <w:iCs/>
                <w:szCs w:val="22"/>
              </w:rPr>
              <w:t xml:space="preserve">The post-holder will also be required to communicate with the </w:t>
            </w:r>
            <w:proofErr w:type="gramStart"/>
            <w:r>
              <w:rPr>
                <w:iCs/>
                <w:szCs w:val="22"/>
              </w:rPr>
              <w:t>Mayor</w:t>
            </w:r>
            <w:proofErr w:type="gramEnd"/>
            <w:r>
              <w:rPr>
                <w:iCs/>
                <w:szCs w:val="22"/>
              </w:rPr>
              <w:t xml:space="preserve"> and public dignitaries and </w:t>
            </w:r>
            <w:proofErr w:type="spellStart"/>
            <w:r>
              <w:rPr>
                <w:iCs/>
                <w:szCs w:val="22"/>
              </w:rPr>
              <w:t>organisations</w:t>
            </w:r>
            <w:proofErr w:type="spellEnd"/>
            <w:r>
              <w:rPr>
                <w:iCs/>
                <w:szCs w:val="22"/>
              </w:rPr>
              <w:t xml:space="preserve"> and liaise with them in relation to civic events.</w:t>
            </w:r>
          </w:p>
          <w:p w14:paraId="2F0BC1A3" w14:textId="77777777" w:rsidR="00362C00" w:rsidRPr="00945809" w:rsidRDefault="00362C00" w:rsidP="00362C00">
            <w:pPr>
              <w:rPr>
                <w:iCs/>
                <w:szCs w:val="22"/>
              </w:rPr>
            </w:pPr>
          </w:p>
          <w:p w14:paraId="71104E79" w14:textId="77777777" w:rsidR="00362C00" w:rsidRPr="00945809" w:rsidRDefault="00362C00" w:rsidP="00362C00">
            <w:pPr>
              <w:rPr>
                <w:iCs/>
                <w:szCs w:val="22"/>
                <w:u w:val="single"/>
              </w:rPr>
            </w:pPr>
            <w:r w:rsidRPr="00945809">
              <w:rPr>
                <w:iCs/>
                <w:szCs w:val="22"/>
              </w:rPr>
              <w:t xml:space="preserve">Excellent verbal, written and comprehension skills </w:t>
            </w:r>
            <w:proofErr w:type="gramStart"/>
            <w:r w:rsidRPr="00945809">
              <w:rPr>
                <w:iCs/>
                <w:szCs w:val="22"/>
              </w:rPr>
              <w:t>in order to</w:t>
            </w:r>
            <w:proofErr w:type="gramEnd"/>
            <w:r w:rsidRPr="00945809">
              <w:rPr>
                <w:iCs/>
                <w:szCs w:val="22"/>
              </w:rPr>
              <w:t xml:space="preserve"> write reports, recommendations and Minutes and to give advice on matters within the remit of the post-holder.</w:t>
            </w:r>
          </w:p>
          <w:p w14:paraId="199F6402" w14:textId="77777777" w:rsidR="00362C00" w:rsidRDefault="00362C00" w:rsidP="00362C00">
            <w:pPr>
              <w:rPr>
                <w:szCs w:val="22"/>
                <w:u w:val="single"/>
              </w:rPr>
            </w:pPr>
          </w:p>
          <w:p w14:paraId="12CC5182" w14:textId="77777777" w:rsidR="00362C00" w:rsidRPr="00945809" w:rsidRDefault="00362C00" w:rsidP="00362C00">
            <w:pPr>
              <w:rPr>
                <w:szCs w:val="22"/>
              </w:rPr>
            </w:pPr>
            <w:r>
              <w:rPr>
                <w:szCs w:val="22"/>
              </w:rPr>
              <w:t>The post-holder must have the ability</w:t>
            </w:r>
            <w:r w:rsidRPr="00945809">
              <w:rPr>
                <w:szCs w:val="22"/>
              </w:rPr>
              <w:t xml:space="preserve"> to work with sensitive and confidential material</w:t>
            </w:r>
            <w:r>
              <w:rPr>
                <w:szCs w:val="22"/>
              </w:rPr>
              <w:t>,</w:t>
            </w:r>
            <w:r w:rsidRPr="00945809">
              <w:rPr>
                <w:szCs w:val="22"/>
              </w:rPr>
              <w:t xml:space="preserve"> and to manage public meetings of an evocative nature</w:t>
            </w:r>
            <w:r>
              <w:rPr>
                <w:szCs w:val="22"/>
              </w:rPr>
              <w:t>.</w:t>
            </w:r>
          </w:p>
          <w:p w14:paraId="435FA538" w14:textId="77777777" w:rsidR="00362C00" w:rsidRPr="00945809" w:rsidRDefault="00362C00" w:rsidP="00362C00">
            <w:pPr>
              <w:rPr>
                <w:szCs w:val="22"/>
                <w:u w:val="single"/>
              </w:rPr>
            </w:pPr>
          </w:p>
          <w:p w14:paraId="475229A3" w14:textId="77777777" w:rsidR="00362C00" w:rsidRDefault="00362C00" w:rsidP="00362C00">
            <w:pPr>
              <w:rPr>
                <w:szCs w:val="22"/>
              </w:rPr>
            </w:pPr>
            <w:r>
              <w:rPr>
                <w:szCs w:val="22"/>
              </w:rPr>
              <w:t xml:space="preserve">To liaise with all persons recruited to support elections. </w:t>
            </w:r>
          </w:p>
          <w:p w14:paraId="4E662BB3" w14:textId="5DAC7C77" w:rsidR="00B634ED" w:rsidRPr="0066505A" w:rsidRDefault="00B634ED" w:rsidP="00362C00">
            <w:pPr>
              <w:jc w:val="both"/>
              <w:rPr>
                <w:i/>
                <w:iCs/>
              </w:rPr>
            </w:pPr>
          </w:p>
        </w:tc>
      </w:tr>
      <w:tr w:rsidR="00DF04BC" w14:paraId="7E405AF1" w14:textId="77777777" w:rsidTr="00ED0F10">
        <w:tc>
          <w:tcPr>
            <w:tcW w:w="10343" w:type="dxa"/>
            <w:gridSpan w:val="4"/>
            <w:tcBorders>
              <w:top w:val="single" w:sz="4" w:space="0" w:color="auto"/>
              <w:left w:val="nil"/>
              <w:bottom w:val="single" w:sz="4" w:space="0" w:color="auto"/>
              <w:right w:val="nil"/>
            </w:tcBorders>
            <w:shd w:val="clear" w:color="auto" w:fill="auto"/>
          </w:tcPr>
          <w:p w14:paraId="7A3C817C" w14:textId="77777777" w:rsidR="00DF04BC" w:rsidRDefault="00DF04BC" w:rsidP="00A96C1C">
            <w:pPr>
              <w:jc w:val="both"/>
            </w:pPr>
          </w:p>
        </w:tc>
      </w:tr>
      <w:tr w:rsidR="007E794A" w14:paraId="755DA20B"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63D7638" w14:textId="77777777" w:rsidR="00B634ED" w:rsidRDefault="00B634ED" w:rsidP="00362C00">
            <w:pPr>
              <w:jc w:val="both"/>
              <w:rPr>
                <w:i/>
                <w:iCs/>
              </w:rPr>
            </w:pPr>
          </w:p>
          <w:p w14:paraId="594D2756" w14:textId="77777777" w:rsidR="00362C00" w:rsidRDefault="00362C00" w:rsidP="00362C00">
            <w:r>
              <w:t>The post-holder will be responsible to handling and processing invoices and checking these to identify errors.  They will also be responsible for ordering equipment and supplies for the Democratic Services team and will be accountable for making other purchases, such as for Civic events.</w:t>
            </w:r>
          </w:p>
          <w:p w14:paraId="32032A6C" w14:textId="77777777" w:rsidR="00362C00" w:rsidRDefault="00362C00" w:rsidP="00362C00"/>
          <w:p w14:paraId="3108F0C3" w14:textId="2227DEDF" w:rsidR="00362C00" w:rsidRDefault="00362C00" w:rsidP="00362C00">
            <w:r>
              <w:t xml:space="preserve">The postholder will be required to support the effective and efficient running of the </w:t>
            </w:r>
            <w:proofErr w:type="spellStart"/>
            <w:r>
              <w:t>ModGov</w:t>
            </w:r>
            <w:proofErr w:type="spellEnd"/>
            <w:r>
              <w:t xml:space="preserve"> system including supporting webcasting </w:t>
            </w:r>
            <w:r w:rsidR="00EC7055">
              <w:t>software.</w:t>
            </w:r>
          </w:p>
          <w:p w14:paraId="72A81615" w14:textId="77777777" w:rsidR="00362C00" w:rsidRDefault="00362C00" w:rsidP="00362C00">
            <w:pPr>
              <w:jc w:val="both"/>
            </w:pPr>
          </w:p>
          <w:p w14:paraId="6F4CAF03" w14:textId="77777777" w:rsidR="00362C00" w:rsidRDefault="00362C00" w:rsidP="00362C00">
            <w:r>
              <w:t xml:space="preserve">The post-holder will be responsible for handling information which may be of a confidential or sensitive nature e.g. reports and Minutes. </w:t>
            </w:r>
          </w:p>
          <w:p w14:paraId="6BE2F44F" w14:textId="77777777" w:rsidR="00362C00" w:rsidRDefault="00362C00" w:rsidP="00362C00"/>
          <w:p w14:paraId="7CC35C07" w14:textId="77777777" w:rsidR="00362C00" w:rsidRDefault="00362C00" w:rsidP="00362C00">
            <w:r>
              <w:t>The post-holder will have access to and be required to process, personal information e.g. electoral register data.</w:t>
            </w:r>
          </w:p>
          <w:p w14:paraId="6DAE76F2" w14:textId="77777777" w:rsidR="00362C00" w:rsidRDefault="00362C00" w:rsidP="00362C00"/>
          <w:p w14:paraId="59160C3C" w14:textId="77777777" w:rsidR="00362C00" w:rsidRDefault="00362C00" w:rsidP="00362C00">
            <w:r>
              <w:t>The post-holder will be responsible for the security of high-value items e.g. ballot papers, civic regalia.</w:t>
            </w:r>
          </w:p>
          <w:p w14:paraId="3DE05069" w14:textId="77777777" w:rsidR="00362C00" w:rsidRDefault="00362C00" w:rsidP="00362C00"/>
          <w:p w14:paraId="61799439" w14:textId="77777777" w:rsidR="00362C00" w:rsidRDefault="00362C00" w:rsidP="00362C00">
            <w:r>
              <w:t xml:space="preserve">The post-holder will be required to undertake stock control for elections equipment, </w:t>
            </w:r>
            <w:proofErr w:type="gramStart"/>
            <w:r>
              <w:t>stationery</w:t>
            </w:r>
            <w:proofErr w:type="gramEnd"/>
            <w:r>
              <w:t xml:space="preserve"> and civic refreshments etc.</w:t>
            </w:r>
          </w:p>
          <w:p w14:paraId="4DEA0E42" w14:textId="77777777" w:rsidR="00362C00" w:rsidRPr="00362C00" w:rsidRDefault="00362C00" w:rsidP="00362C00">
            <w:pPr>
              <w:jc w:val="both"/>
            </w:pPr>
          </w:p>
          <w:p w14:paraId="241E7E07" w14:textId="3CD2520E" w:rsidR="00362C00" w:rsidRPr="00EC5D90" w:rsidRDefault="00362C00" w:rsidP="00362C00">
            <w:pPr>
              <w:jc w:val="both"/>
              <w:rPr>
                <w:i/>
                <w:iCs/>
              </w:rPr>
            </w:pPr>
          </w:p>
        </w:tc>
      </w:tr>
      <w:tr w:rsidR="00DF04BC" w14:paraId="097DC28F" w14:textId="77777777" w:rsidTr="00ED0F10">
        <w:tc>
          <w:tcPr>
            <w:tcW w:w="10343" w:type="dxa"/>
            <w:gridSpan w:val="4"/>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A96C1C" w:rsidRDefault="007E794A" w:rsidP="005841E2">
            <w:pPr>
              <w:rPr>
                <w:b/>
                <w:bCs/>
              </w:rPr>
            </w:pPr>
            <w:r w:rsidRPr="00A96C1C">
              <w:rPr>
                <w:b/>
                <w:bCs/>
              </w:rPr>
              <w:t>PHYSICAL DEMANDS</w:t>
            </w:r>
          </w:p>
        </w:tc>
      </w:tr>
      <w:tr w:rsidR="007E794A" w14:paraId="231432AC"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13DBB30" w14:textId="77777777" w:rsidR="00EC7055" w:rsidRDefault="00EC7055" w:rsidP="00EC7055">
            <w:r>
              <w:t>The post-holder will generally be required to sit in a fixed or constrained position, this may be for a prolonged period e.g. during meetings.</w:t>
            </w:r>
          </w:p>
          <w:p w14:paraId="2842DC4F" w14:textId="77777777" w:rsidR="00EC7055" w:rsidRDefault="00EC7055" w:rsidP="00EC7055"/>
          <w:p w14:paraId="280A7B32" w14:textId="77777777" w:rsidR="00EC7055" w:rsidRDefault="00EC7055" w:rsidP="00EC7055">
            <w:r>
              <w:t xml:space="preserve">A high level of physical effort will be required for substantial periods at certain times of the year, for example, at civic events (e.g. setting up venues and transporting regalia) and during an election period (e.g. packing and moving ballot boxes, setting up venues for postal vote issue/opening or the count etc.). </w:t>
            </w:r>
          </w:p>
          <w:p w14:paraId="110FB80B" w14:textId="1604A6DF" w:rsidR="00B634ED" w:rsidRPr="00A70F47" w:rsidRDefault="00B634ED" w:rsidP="00EC7055">
            <w:pPr>
              <w:jc w:val="both"/>
              <w:rPr>
                <w:i/>
                <w:iCs/>
              </w:rPr>
            </w:pPr>
          </w:p>
        </w:tc>
      </w:tr>
      <w:tr w:rsidR="00DF04BC" w14:paraId="0F7233B5" w14:textId="77777777" w:rsidTr="00ED0F10">
        <w:tc>
          <w:tcPr>
            <w:tcW w:w="10343" w:type="dxa"/>
            <w:gridSpan w:val="4"/>
            <w:tcBorders>
              <w:top w:val="single" w:sz="4" w:space="0" w:color="auto"/>
              <w:left w:val="nil"/>
              <w:bottom w:val="single" w:sz="4" w:space="0" w:color="auto"/>
              <w:right w:val="nil"/>
            </w:tcBorders>
            <w:shd w:val="clear" w:color="auto" w:fill="auto"/>
          </w:tcPr>
          <w:p w14:paraId="10D67C7B" w14:textId="77777777" w:rsidR="00DF04BC" w:rsidRDefault="00DF04BC" w:rsidP="00A96C1C">
            <w:pPr>
              <w:jc w:val="both"/>
            </w:pPr>
          </w:p>
        </w:tc>
      </w:tr>
      <w:tr w:rsidR="007E794A" w14:paraId="73E35820"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E794A" w:rsidRPr="00A96C1C" w:rsidRDefault="007E794A" w:rsidP="005841E2">
            <w:pPr>
              <w:rPr>
                <w:b/>
                <w:bCs/>
              </w:rPr>
            </w:pPr>
            <w:r w:rsidRPr="00A96C1C">
              <w:rPr>
                <w:b/>
                <w:bCs/>
              </w:rPr>
              <w:t>MENTAL DEMANDS</w:t>
            </w:r>
          </w:p>
        </w:tc>
      </w:tr>
      <w:tr w:rsidR="007E794A" w14:paraId="1165D764"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1D9B9C1" w14:textId="77777777" w:rsidR="00EC7055" w:rsidRDefault="00EC7055" w:rsidP="00EC7055">
            <w:r>
              <w:t xml:space="preserve">The post-holder will be required to cope with a high level of work-related pressure due to the time sensitive nature of many aspects of the role, </w:t>
            </w:r>
            <w:r w:rsidRPr="00780428">
              <w:t>particularly during an election period.</w:t>
            </w:r>
            <w:r>
              <w:t xml:space="preserve">  </w:t>
            </w:r>
          </w:p>
          <w:p w14:paraId="68B7CE25" w14:textId="77777777" w:rsidR="00EC7055" w:rsidRDefault="00EC7055" w:rsidP="00EC7055"/>
          <w:p w14:paraId="6E6C41A6" w14:textId="77777777" w:rsidR="00EC7055" w:rsidRDefault="00EC7055" w:rsidP="00EC7055">
            <w:r>
              <w:t>The role requires prolonged periods of concentration on a regular basis, for instance, when attending meetings, writing complex Minutes, preparing accurate Agenda/reports and during the election period when issuing/opening postal votes.</w:t>
            </w:r>
          </w:p>
          <w:p w14:paraId="4A1F5FD6" w14:textId="77777777" w:rsidR="00EC7055" w:rsidRDefault="00EC7055" w:rsidP="00EC7055"/>
          <w:p w14:paraId="30AC6930" w14:textId="77777777" w:rsidR="00EC7055" w:rsidRDefault="00EC7055" w:rsidP="00EC7055">
            <w:r>
              <w:t>During an election period there will be significant interruptions to daily tasks due to increased telephone calls.</w:t>
            </w:r>
          </w:p>
          <w:p w14:paraId="614C251C" w14:textId="77777777" w:rsidR="00EC7055" w:rsidRDefault="00EC7055" w:rsidP="00EC7055"/>
          <w:p w14:paraId="413898BC" w14:textId="77777777" w:rsidR="00EC7055" w:rsidRDefault="00EC7055" w:rsidP="00EC7055">
            <w:r>
              <w:t>It will be necessary for the post-holder to switch frequently between tasks to ensure deadlines are achieved – conflicting pressures and time demands/deadlines are a regular feature of this role.</w:t>
            </w:r>
          </w:p>
          <w:p w14:paraId="73B8BE34" w14:textId="49029826" w:rsidR="00D021E7" w:rsidRDefault="00D021E7" w:rsidP="00EC7055">
            <w:pPr>
              <w:jc w:val="both"/>
            </w:pPr>
          </w:p>
        </w:tc>
      </w:tr>
      <w:tr w:rsidR="00DF04BC" w14:paraId="43525968" w14:textId="77777777" w:rsidTr="00ED0F10">
        <w:tc>
          <w:tcPr>
            <w:tcW w:w="10343" w:type="dxa"/>
            <w:gridSpan w:val="4"/>
            <w:tcBorders>
              <w:top w:val="single" w:sz="4" w:space="0" w:color="auto"/>
              <w:left w:val="nil"/>
              <w:bottom w:val="single" w:sz="4" w:space="0" w:color="auto"/>
              <w:right w:val="nil"/>
            </w:tcBorders>
            <w:shd w:val="clear" w:color="auto" w:fill="auto"/>
          </w:tcPr>
          <w:p w14:paraId="6080ABF9" w14:textId="77777777" w:rsidR="00DF04BC" w:rsidRDefault="00DF04BC" w:rsidP="00A96C1C">
            <w:pPr>
              <w:jc w:val="both"/>
            </w:pPr>
          </w:p>
        </w:tc>
      </w:tr>
      <w:tr w:rsidR="007E794A" w14:paraId="522A0F67"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E794A" w:rsidRPr="00A96C1C" w:rsidRDefault="007E794A" w:rsidP="005841E2">
            <w:pPr>
              <w:rPr>
                <w:b/>
                <w:bCs/>
              </w:rPr>
            </w:pPr>
            <w:r w:rsidRPr="00A96C1C">
              <w:rPr>
                <w:b/>
                <w:bCs/>
              </w:rPr>
              <w:t>WORKING ENVIRONMENT</w:t>
            </w:r>
          </w:p>
        </w:tc>
      </w:tr>
      <w:tr w:rsidR="007E794A" w14:paraId="6AA7A67D"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6C851A2" w14:textId="3F2849C6" w:rsidR="007E794A" w:rsidRDefault="00EC7055" w:rsidP="00A96C1C">
            <w:pPr>
              <w:jc w:val="both"/>
              <w:rPr>
                <w:bCs/>
              </w:rPr>
            </w:pPr>
            <w:r w:rsidRPr="00736B46">
              <w:rPr>
                <w:bCs/>
              </w:rPr>
              <w:t>Meetings are held at varying times</w:t>
            </w:r>
            <w:r>
              <w:rPr>
                <w:bCs/>
              </w:rPr>
              <w:t xml:space="preserve">, including during the evenings.  The postholder will be expected to work flexibly to accommodate this. Committee meetings are in-person as can be working groups. Administrative work such as the writing up of minutes can be undertaken from home. </w:t>
            </w:r>
          </w:p>
          <w:p w14:paraId="7CB9A8F0" w14:textId="77777777" w:rsidR="00EC7055" w:rsidRDefault="00EC7055" w:rsidP="00A96C1C">
            <w:pPr>
              <w:jc w:val="both"/>
              <w:rPr>
                <w:bCs/>
              </w:rPr>
            </w:pPr>
          </w:p>
          <w:p w14:paraId="15FAE0E9" w14:textId="682F63F8" w:rsidR="00EC7055" w:rsidRDefault="00EC7055" w:rsidP="00A96C1C">
            <w:pPr>
              <w:jc w:val="both"/>
              <w:rPr>
                <w:i/>
                <w:iCs/>
              </w:rPr>
            </w:pPr>
            <w:r>
              <w:lastRenderedPageBreak/>
              <w:t>The postholder will be required to work additional hours during busy periods, including in the run-up to elections (evenings and weekends).</w:t>
            </w:r>
          </w:p>
          <w:p w14:paraId="329DCBFE" w14:textId="5985A2ED" w:rsidR="00D021E7" w:rsidRPr="000F310C" w:rsidRDefault="00D021E7" w:rsidP="00A96C1C">
            <w:pPr>
              <w:jc w:val="both"/>
              <w:rPr>
                <w:i/>
                <w:iCs/>
              </w:rPr>
            </w:pPr>
          </w:p>
        </w:tc>
      </w:tr>
      <w:tr w:rsidR="00026E20" w14:paraId="3CA96709" w14:textId="77777777" w:rsidTr="006B0557">
        <w:tc>
          <w:tcPr>
            <w:tcW w:w="10343" w:type="dxa"/>
            <w:gridSpan w:val="4"/>
            <w:tcBorders>
              <w:top w:val="single" w:sz="4" w:space="0" w:color="auto"/>
              <w:left w:val="nil"/>
              <w:bottom w:val="single" w:sz="4" w:space="0" w:color="auto"/>
              <w:right w:val="nil"/>
            </w:tcBorders>
            <w:shd w:val="clear" w:color="auto" w:fill="auto"/>
          </w:tcPr>
          <w:p w14:paraId="1E36F032" w14:textId="77777777" w:rsidR="00026E20" w:rsidRDefault="00026E20" w:rsidP="006B0557">
            <w:pPr>
              <w:jc w:val="both"/>
            </w:pPr>
          </w:p>
        </w:tc>
      </w:tr>
      <w:tr w:rsidR="00026E20" w:rsidRPr="00A96C1C" w14:paraId="151212C5" w14:textId="77777777" w:rsidTr="006B0557">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026E20" w:rsidRPr="00A96C1C" w:rsidRDefault="00026E20" w:rsidP="006B0557">
            <w:pPr>
              <w:rPr>
                <w:b/>
                <w:bCs/>
              </w:rPr>
            </w:pPr>
            <w:r w:rsidRPr="00A96C1C">
              <w:rPr>
                <w:b/>
                <w:bCs/>
              </w:rPr>
              <w:t>ALL STAFF RESPONSIBILITIES</w:t>
            </w:r>
          </w:p>
        </w:tc>
      </w:tr>
      <w:tr w:rsidR="00026E20" w14:paraId="15887B34" w14:textId="77777777" w:rsidTr="006B0557">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166D266" w14:textId="77777777" w:rsidR="00026E20" w:rsidRDefault="00026E20" w:rsidP="006B0557">
            <w:pPr>
              <w:jc w:val="both"/>
            </w:pPr>
            <w:r>
              <w:t>To adhere to all Council Policies, in particular Equal Opportunities.</w:t>
            </w:r>
          </w:p>
          <w:p w14:paraId="10A29429" w14:textId="77777777" w:rsidR="00026E20" w:rsidRDefault="00026E20" w:rsidP="006B0557">
            <w:pPr>
              <w:jc w:val="both"/>
            </w:pPr>
          </w:p>
          <w:p w14:paraId="481A9B2C" w14:textId="559B074F" w:rsidR="00026E20" w:rsidRDefault="00026E20" w:rsidP="006B0557">
            <w:pPr>
              <w:jc w:val="both"/>
            </w:pPr>
            <w:r>
              <w:t>To undertake any other duties properly assigned from time to time by your line manager which are appropriate to the grade and character of the post.</w:t>
            </w:r>
          </w:p>
          <w:p w14:paraId="48054D05" w14:textId="77777777" w:rsidR="003C780D" w:rsidRDefault="003C780D" w:rsidP="006B0557">
            <w:pPr>
              <w:jc w:val="both"/>
              <w:rPr>
                <w:rFonts w:cs="Arial"/>
                <w:bCs/>
              </w:rPr>
            </w:pPr>
          </w:p>
          <w:p w14:paraId="170DA4F1" w14:textId="14F1523C" w:rsidR="00CD59CE" w:rsidRDefault="003C780D" w:rsidP="006B0557">
            <w:pPr>
              <w:jc w:val="both"/>
            </w:pPr>
            <w:r>
              <w:rPr>
                <w:rFonts w:cs="Arial"/>
                <w:bCs/>
              </w:rPr>
              <w:t>To be c</w:t>
            </w:r>
            <w:r w:rsidR="00CD59CE" w:rsidRPr="00CC3CDC">
              <w:rPr>
                <w:rFonts w:cs="Arial"/>
                <w:bCs/>
              </w:rPr>
              <w:t>ommi</w:t>
            </w:r>
            <w:r>
              <w:rPr>
                <w:rFonts w:cs="Arial"/>
                <w:bCs/>
              </w:rPr>
              <w:t>tted</w:t>
            </w:r>
            <w:r w:rsidR="00CD59CE" w:rsidRPr="00CC3CDC">
              <w:rPr>
                <w:rFonts w:cs="Arial"/>
                <w:bCs/>
              </w:rPr>
              <w:t xml:space="preserve"> to the principles of equality, </w:t>
            </w:r>
            <w:proofErr w:type="gramStart"/>
            <w:r w:rsidR="00CD59CE" w:rsidRPr="00CC3CDC">
              <w:rPr>
                <w:rFonts w:cs="Arial"/>
                <w:bCs/>
              </w:rPr>
              <w:t>diversity</w:t>
            </w:r>
            <w:proofErr w:type="gramEnd"/>
            <w:r w:rsidR="00CD59CE">
              <w:t xml:space="preserve"> and the ability to treat everyone who you come in contact with dignity and respect</w:t>
            </w:r>
            <w:r w:rsidR="00A10A79">
              <w:t>.</w:t>
            </w:r>
          </w:p>
          <w:p w14:paraId="08EC7296" w14:textId="71F48D1A" w:rsidR="00A10A79" w:rsidRDefault="00A10A79" w:rsidP="006B0557">
            <w:pPr>
              <w:jc w:val="both"/>
            </w:pPr>
          </w:p>
          <w:p w14:paraId="2E7B0AD2" w14:textId="108408B4" w:rsidR="00026E20" w:rsidRDefault="00A10A79" w:rsidP="00881361">
            <w:pPr>
              <w:jc w:val="both"/>
              <w:rPr>
                <w:rFonts w:cs="Arial"/>
                <w:bCs/>
              </w:rPr>
            </w:pPr>
            <w:r w:rsidRPr="00EC7055">
              <w:rPr>
                <w:rFonts w:cs="Arial"/>
                <w:bCs/>
              </w:rPr>
              <w:t xml:space="preserve">Tewkesbury Borough Council is committed to the principles of safeguarding and promoting the welfare of all children, young </w:t>
            </w:r>
            <w:proofErr w:type="gramStart"/>
            <w:r w:rsidRPr="00EC7055">
              <w:rPr>
                <w:rFonts w:cs="Arial"/>
                <w:bCs/>
              </w:rPr>
              <w:t>people</w:t>
            </w:r>
            <w:proofErr w:type="gramEnd"/>
            <w:r w:rsidRPr="00EC7055">
              <w:rPr>
                <w:rFonts w:cs="Arial"/>
                <w:bCs/>
              </w:rPr>
              <w:t xml:space="preserve"> and vulnerable </w:t>
            </w:r>
            <w:r w:rsidR="00881361" w:rsidRPr="00EC7055">
              <w:rPr>
                <w:rFonts w:cs="Arial"/>
                <w:bCs/>
              </w:rPr>
              <w:t>adults; therefore, a</w:t>
            </w:r>
            <w:r w:rsidRPr="00EC7055">
              <w:rPr>
                <w:rFonts w:cs="Arial"/>
                <w:bCs/>
              </w:rPr>
              <w:t xml:space="preserve">ll employees have a responsibility and duty of care to report safeguarding issues they </w:t>
            </w:r>
            <w:r w:rsidR="00881361" w:rsidRPr="00EC7055">
              <w:rPr>
                <w:rFonts w:cs="Arial"/>
                <w:bCs/>
              </w:rPr>
              <w:t xml:space="preserve">become aware of or </w:t>
            </w:r>
            <w:r w:rsidRPr="00EC7055">
              <w:rPr>
                <w:rFonts w:cs="Arial"/>
                <w:bCs/>
              </w:rPr>
              <w:t>witness</w:t>
            </w:r>
            <w:r w:rsidR="00881361" w:rsidRPr="00EC7055">
              <w:rPr>
                <w:rFonts w:cs="Arial"/>
                <w:bCs/>
              </w:rPr>
              <w:t>.</w:t>
            </w:r>
          </w:p>
          <w:p w14:paraId="0A024E74" w14:textId="5BDC5378" w:rsidR="00881361" w:rsidRDefault="00881361" w:rsidP="00881361">
            <w:pPr>
              <w:jc w:val="both"/>
            </w:pPr>
          </w:p>
        </w:tc>
      </w:tr>
      <w:tr w:rsidR="00DF04BC" w14:paraId="11ADF900" w14:textId="77777777" w:rsidTr="00ED0F10">
        <w:tc>
          <w:tcPr>
            <w:tcW w:w="10343" w:type="dxa"/>
            <w:gridSpan w:val="4"/>
            <w:tcBorders>
              <w:top w:val="single" w:sz="4" w:space="0" w:color="auto"/>
              <w:left w:val="nil"/>
              <w:bottom w:val="single" w:sz="4" w:space="0" w:color="auto"/>
              <w:right w:val="nil"/>
            </w:tcBorders>
            <w:shd w:val="clear" w:color="auto" w:fill="auto"/>
          </w:tcPr>
          <w:p w14:paraId="5813FBC1" w14:textId="77777777" w:rsidR="00DF04BC" w:rsidRDefault="00DF04BC" w:rsidP="00A96C1C">
            <w:pPr>
              <w:jc w:val="both"/>
            </w:pPr>
          </w:p>
        </w:tc>
      </w:tr>
      <w:tr w:rsidR="007E794A" w14:paraId="77676D67" w14:textId="77777777" w:rsidTr="00ED0F1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E794A" w:rsidRPr="00A96C1C" w:rsidRDefault="007E794A" w:rsidP="005841E2">
            <w:pPr>
              <w:rPr>
                <w:b/>
                <w:bCs/>
              </w:rPr>
            </w:pPr>
            <w:r w:rsidRPr="00A96C1C">
              <w:rPr>
                <w:b/>
                <w:bCs/>
              </w:rPr>
              <w:t>HEALTH AND SAFETY</w:t>
            </w:r>
          </w:p>
        </w:tc>
      </w:tr>
      <w:tr w:rsidR="007E794A" w14:paraId="39A5D6CD" w14:textId="77777777" w:rsidTr="00ED0F1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70A2C7F" w14:textId="77777777" w:rsidR="007E794A" w:rsidRDefault="007E794A" w:rsidP="00EC7055">
            <w:pPr>
              <w:jc w:val="both"/>
            </w:pPr>
          </w:p>
          <w:p w14:paraId="2B24B9D8" w14:textId="45C9E5CB" w:rsidR="00EC7055" w:rsidRDefault="00EC7055" w:rsidP="00EC7055">
            <w:pPr>
              <w:jc w:val="both"/>
            </w:pPr>
            <w:r>
              <w:t xml:space="preserve">To </w:t>
            </w:r>
            <w:proofErr w:type="gramStart"/>
            <w:r>
              <w:t>comply  with</w:t>
            </w:r>
            <w:proofErr w:type="gramEnd"/>
            <w:r>
              <w:t xml:space="preserve"> existing and new Health and Safety legislation and the Council’s Health and Safety Policy, and that duties are pursued in a safe manner with due regard to the Health and Safety of yourself and others</w:t>
            </w:r>
          </w:p>
          <w:p w14:paraId="0FD35663" w14:textId="77777777" w:rsidR="00EC7055" w:rsidRDefault="00EC7055" w:rsidP="00EC7055">
            <w:pPr>
              <w:jc w:val="both"/>
            </w:pPr>
          </w:p>
        </w:tc>
      </w:tr>
      <w:tr w:rsidR="00734911" w14:paraId="0C3CBC8C" w14:textId="77777777" w:rsidTr="00ED0F10">
        <w:tc>
          <w:tcPr>
            <w:tcW w:w="10343" w:type="dxa"/>
            <w:gridSpan w:val="4"/>
            <w:tcBorders>
              <w:top w:val="single" w:sz="4" w:space="0" w:color="auto"/>
              <w:left w:val="nil"/>
              <w:bottom w:val="nil"/>
              <w:right w:val="nil"/>
            </w:tcBorders>
            <w:shd w:val="clear" w:color="auto" w:fill="auto"/>
          </w:tcPr>
          <w:p w14:paraId="1CF8B4CC" w14:textId="77777777" w:rsidR="00734911" w:rsidRDefault="00734911" w:rsidP="00A96C1C">
            <w:pPr>
              <w:jc w:val="both"/>
            </w:pPr>
          </w:p>
        </w:tc>
      </w:tr>
      <w:tr w:rsidR="00734911" w14:paraId="08E6FED5" w14:textId="77777777" w:rsidTr="00ED0F10">
        <w:trPr>
          <w:trHeight w:val="340"/>
        </w:trPr>
        <w:tc>
          <w:tcPr>
            <w:tcW w:w="10343" w:type="dxa"/>
            <w:gridSpan w:val="4"/>
            <w:tcBorders>
              <w:top w:val="nil"/>
            </w:tcBorders>
            <w:shd w:val="clear" w:color="auto" w:fill="181EA6"/>
            <w:vAlign w:val="center"/>
          </w:tcPr>
          <w:p w14:paraId="2B2A17FD" w14:textId="2A88BC19" w:rsidR="00734911" w:rsidRPr="00F459F0" w:rsidRDefault="00734911" w:rsidP="00F459F0">
            <w:pPr>
              <w:rPr>
                <w:b/>
                <w:bCs/>
              </w:rPr>
            </w:pPr>
            <w:r w:rsidRPr="00F459F0">
              <w:rPr>
                <w:b/>
                <w:bCs/>
              </w:rPr>
              <w:t>PERSON SPECIFICATION</w:t>
            </w:r>
          </w:p>
        </w:tc>
      </w:tr>
      <w:tr w:rsidR="00891E7C" w14:paraId="6DF95EF8" w14:textId="77777777" w:rsidTr="00ED0F10">
        <w:tc>
          <w:tcPr>
            <w:tcW w:w="3681" w:type="dxa"/>
            <w:shd w:val="clear" w:color="auto" w:fill="auto"/>
            <w:vAlign w:val="center"/>
          </w:tcPr>
          <w:p w14:paraId="12BEE224" w14:textId="45E88765" w:rsidR="00734911" w:rsidRPr="004531DD" w:rsidRDefault="004041B7" w:rsidP="00F459F0">
            <w:pPr>
              <w:rPr>
                <w:b/>
                <w:bCs/>
                <w:color w:val="181EA6"/>
              </w:rPr>
            </w:pPr>
            <w:r w:rsidRPr="004531DD">
              <w:rPr>
                <w:b/>
                <w:bCs/>
                <w:color w:val="181EA6"/>
              </w:rPr>
              <w:t>QUALIFICATIONS</w:t>
            </w:r>
          </w:p>
        </w:tc>
        <w:tc>
          <w:tcPr>
            <w:tcW w:w="1451" w:type="dxa"/>
            <w:shd w:val="clear" w:color="auto" w:fill="auto"/>
            <w:vAlign w:val="center"/>
          </w:tcPr>
          <w:p w14:paraId="3FF64942" w14:textId="031C6778" w:rsidR="00734911" w:rsidRPr="004531DD" w:rsidRDefault="004041B7" w:rsidP="00A82B02">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734911" w:rsidRPr="004531DD" w:rsidRDefault="004041B7" w:rsidP="00A82B02">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734911" w:rsidRPr="004531DD" w:rsidRDefault="004041B7" w:rsidP="00A82B02">
            <w:pPr>
              <w:jc w:val="center"/>
              <w:rPr>
                <w:b/>
                <w:bCs/>
                <w:color w:val="181EA6"/>
              </w:rPr>
            </w:pPr>
            <w:r w:rsidRPr="004531DD">
              <w:rPr>
                <w:b/>
                <w:bCs/>
                <w:color w:val="181EA6"/>
              </w:rPr>
              <w:t xml:space="preserve">ASSESSMENT </w:t>
            </w:r>
            <w:r w:rsidR="00A82B02">
              <w:rPr>
                <w:b/>
                <w:bCs/>
                <w:color w:val="181EA6"/>
              </w:rPr>
              <w:t>METHOD</w:t>
            </w:r>
          </w:p>
        </w:tc>
      </w:tr>
      <w:tr w:rsidR="00A82B02" w14:paraId="0631E24E" w14:textId="77777777" w:rsidTr="00ED0F10">
        <w:tc>
          <w:tcPr>
            <w:tcW w:w="3681" w:type="dxa"/>
            <w:shd w:val="clear" w:color="auto" w:fill="auto"/>
          </w:tcPr>
          <w:p w14:paraId="1CA019CC" w14:textId="39ED5EA0" w:rsidR="00D202AE" w:rsidRPr="00D202AE" w:rsidRDefault="00D202AE" w:rsidP="00D202AE">
            <w:pPr>
              <w:jc w:val="both"/>
            </w:pPr>
            <w:r w:rsidRPr="00D202AE">
              <w:t xml:space="preserve">5 GCSE or equivalent </w:t>
            </w:r>
          </w:p>
          <w:p w14:paraId="7DDA5C78" w14:textId="1FD12433" w:rsidR="001008A6" w:rsidRPr="00832B01" w:rsidRDefault="001008A6" w:rsidP="00A96C1C">
            <w:pPr>
              <w:jc w:val="both"/>
              <w:rPr>
                <w:i/>
                <w:iCs/>
              </w:rPr>
            </w:pPr>
          </w:p>
        </w:tc>
        <w:sdt>
          <w:sdtPr>
            <w:rPr>
              <w:sz w:val="28"/>
              <w:szCs w:val="24"/>
            </w:rPr>
            <w:id w:val="426232864"/>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3D1A5836" w14:textId="3EBBAE29" w:rsidR="00734911" w:rsidRDefault="00A82B02" w:rsidP="00A82B02">
                <w:pPr>
                  <w:jc w:val="center"/>
                </w:pPr>
                <w:r w:rsidRPr="00A82B02">
                  <w:rPr>
                    <w:rFonts w:ascii="MS Gothic" w:eastAsia="MS Gothic" w:hAnsi="MS Gothic" w:hint="eastAsia"/>
                    <w:sz w:val="28"/>
                    <w:szCs w:val="24"/>
                  </w:rPr>
                  <w:t>☐</w:t>
                </w:r>
              </w:p>
            </w:tc>
          </w:sdtContent>
        </w:sdt>
        <w:sdt>
          <w:sdtPr>
            <w:rPr>
              <w:sz w:val="28"/>
              <w:szCs w:val="24"/>
            </w:rPr>
            <w:id w:val="-845931663"/>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36B6E9C2" w14:textId="0A7890F3" w:rsidR="00734911" w:rsidRDefault="00D202AE" w:rsidP="00A82B02">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12E9D154" w:rsidR="00734911" w:rsidRPr="00D202AE" w:rsidRDefault="00D202AE" w:rsidP="00A82B02">
            <w:pPr>
              <w:jc w:val="center"/>
            </w:pPr>
            <w:r w:rsidRPr="00D202AE">
              <w:t>Application form</w:t>
            </w:r>
          </w:p>
        </w:tc>
      </w:tr>
      <w:tr w:rsidR="00A82B02" w14:paraId="2E660CDA" w14:textId="77777777" w:rsidTr="00ED0F10">
        <w:tc>
          <w:tcPr>
            <w:tcW w:w="3681" w:type="dxa"/>
            <w:shd w:val="clear" w:color="auto" w:fill="auto"/>
            <w:vAlign w:val="center"/>
          </w:tcPr>
          <w:p w14:paraId="4FCC9A05" w14:textId="71E77AC9" w:rsidR="004531DD" w:rsidRDefault="004531DD" w:rsidP="004531DD">
            <w:pPr>
              <w:jc w:val="both"/>
            </w:pPr>
            <w:r>
              <w:rPr>
                <w:b/>
                <w:bCs/>
                <w:color w:val="181EA6"/>
              </w:rPr>
              <w:t>EXPERIENCE</w:t>
            </w:r>
          </w:p>
        </w:tc>
        <w:tc>
          <w:tcPr>
            <w:tcW w:w="1451" w:type="dxa"/>
            <w:shd w:val="clear" w:color="auto" w:fill="auto"/>
            <w:vAlign w:val="center"/>
          </w:tcPr>
          <w:p w14:paraId="773D8E46" w14:textId="0FC70E9A" w:rsidR="004531DD" w:rsidRDefault="004531DD" w:rsidP="00A82B02">
            <w:pPr>
              <w:jc w:val="center"/>
            </w:pPr>
            <w:r w:rsidRPr="004531DD">
              <w:rPr>
                <w:b/>
                <w:bCs/>
                <w:color w:val="181EA6"/>
              </w:rPr>
              <w:t>ESSENTIAL</w:t>
            </w:r>
          </w:p>
        </w:tc>
        <w:tc>
          <w:tcPr>
            <w:tcW w:w="1488" w:type="dxa"/>
            <w:shd w:val="clear" w:color="auto" w:fill="auto"/>
            <w:vAlign w:val="center"/>
          </w:tcPr>
          <w:p w14:paraId="0F88192E" w14:textId="6287D70D" w:rsidR="004531DD" w:rsidRDefault="004531DD" w:rsidP="00A82B02">
            <w:pPr>
              <w:jc w:val="center"/>
            </w:pPr>
            <w:r w:rsidRPr="004531DD">
              <w:rPr>
                <w:b/>
                <w:bCs/>
                <w:color w:val="181EA6"/>
              </w:rPr>
              <w:t>DESIRABLE</w:t>
            </w:r>
          </w:p>
        </w:tc>
        <w:tc>
          <w:tcPr>
            <w:tcW w:w="3723" w:type="dxa"/>
            <w:shd w:val="clear" w:color="auto" w:fill="auto"/>
            <w:vAlign w:val="center"/>
          </w:tcPr>
          <w:p w14:paraId="733AB607" w14:textId="018FB73B" w:rsidR="004531DD" w:rsidRDefault="00A82B02" w:rsidP="00A82B02">
            <w:pPr>
              <w:jc w:val="center"/>
            </w:pPr>
            <w:r w:rsidRPr="004531DD">
              <w:rPr>
                <w:b/>
                <w:bCs/>
                <w:color w:val="181EA6"/>
              </w:rPr>
              <w:t xml:space="preserve">ASSESSMENT </w:t>
            </w:r>
            <w:r>
              <w:rPr>
                <w:b/>
                <w:bCs/>
                <w:color w:val="181EA6"/>
              </w:rPr>
              <w:t>METHOD</w:t>
            </w:r>
          </w:p>
        </w:tc>
      </w:tr>
      <w:tr w:rsidR="00A82B02" w14:paraId="1C0A49B3" w14:textId="77777777" w:rsidTr="00ED0F10">
        <w:tc>
          <w:tcPr>
            <w:tcW w:w="3681" w:type="dxa"/>
            <w:shd w:val="clear" w:color="auto" w:fill="auto"/>
            <w:vAlign w:val="center"/>
          </w:tcPr>
          <w:p w14:paraId="1E56305C" w14:textId="202AC67D" w:rsidR="004531DD" w:rsidRPr="00D202AE" w:rsidRDefault="00D202AE" w:rsidP="004531DD">
            <w:pPr>
              <w:jc w:val="both"/>
              <w:rPr>
                <w:color w:val="181EA6"/>
              </w:rPr>
            </w:pPr>
            <w:r w:rsidRPr="00D202AE">
              <w:t xml:space="preserve">Good working knowledge of the democratic services function </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B89F7D6" w14:textId="30077E42" w:rsidR="004531DD" w:rsidRPr="004531DD" w:rsidRDefault="00D202AE" w:rsidP="00A82B02">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6F5B259" w14:textId="7FE6A328"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197549EB" w:rsidR="004531DD" w:rsidRPr="00D202AE" w:rsidRDefault="00D202AE" w:rsidP="00A82B02">
            <w:pPr>
              <w:jc w:val="center"/>
              <w:rPr>
                <w:color w:val="181EA6"/>
              </w:rPr>
            </w:pPr>
            <w:r w:rsidRPr="00D202AE">
              <w:t>Application form and interview</w:t>
            </w:r>
          </w:p>
        </w:tc>
      </w:tr>
      <w:tr w:rsidR="00A82B02" w14:paraId="276BC4B3" w14:textId="77777777" w:rsidTr="00ED0F10">
        <w:tc>
          <w:tcPr>
            <w:tcW w:w="3681" w:type="dxa"/>
            <w:shd w:val="clear" w:color="auto" w:fill="auto"/>
            <w:vAlign w:val="center"/>
          </w:tcPr>
          <w:p w14:paraId="0A9BDF8F" w14:textId="42CA4AF7" w:rsidR="004531DD" w:rsidRPr="00D202AE" w:rsidRDefault="00D202AE" w:rsidP="004531DD">
            <w:pPr>
              <w:jc w:val="both"/>
            </w:pPr>
            <w:r w:rsidRPr="00D202AE">
              <w:t xml:space="preserve">Previous experience of working within a democratic services environment </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8DC2E65" w14:textId="3028F2B8" w:rsidR="004531DD" w:rsidRPr="004531DD" w:rsidRDefault="00D202AE" w:rsidP="00A82B02">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1EC8A12" w14:textId="4EAB0D3D"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355A4981" w:rsidR="004531DD" w:rsidRPr="004531DD" w:rsidRDefault="00D202AE" w:rsidP="00A82B02">
            <w:pPr>
              <w:jc w:val="center"/>
              <w:rPr>
                <w:b/>
                <w:bCs/>
                <w:color w:val="181EA6"/>
              </w:rPr>
            </w:pPr>
            <w:r w:rsidRPr="00D202AE">
              <w:t>Application form and interview</w:t>
            </w:r>
          </w:p>
        </w:tc>
      </w:tr>
      <w:tr w:rsidR="00A82B02" w14:paraId="2231765F" w14:textId="77777777" w:rsidTr="00ED0F10">
        <w:tc>
          <w:tcPr>
            <w:tcW w:w="3681" w:type="dxa"/>
            <w:shd w:val="clear" w:color="auto" w:fill="auto"/>
            <w:vAlign w:val="center"/>
          </w:tcPr>
          <w:p w14:paraId="3FEE1E75" w14:textId="16321416" w:rsidR="004531DD" w:rsidRPr="004531DD" w:rsidRDefault="004531DD" w:rsidP="004531DD">
            <w:pPr>
              <w:jc w:val="both"/>
              <w:rPr>
                <w:b/>
                <w:bCs/>
                <w:color w:val="181EA6"/>
              </w:rPr>
            </w:pPr>
            <w:r>
              <w:rPr>
                <w:b/>
                <w:bCs/>
                <w:color w:val="181EA6"/>
              </w:rPr>
              <w:t>SKILLS</w:t>
            </w:r>
          </w:p>
        </w:tc>
        <w:tc>
          <w:tcPr>
            <w:tcW w:w="1451" w:type="dxa"/>
            <w:shd w:val="clear" w:color="auto" w:fill="auto"/>
            <w:vAlign w:val="center"/>
          </w:tcPr>
          <w:p w14:paraId="2D13548F" w14:textId="0E1F901D" w:rsidR="004531DD" w:rsidRPr="004531DD" w:rsidRDefault="004531DD" w:rsidP="00A82B02">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4531DD" w:rsidRPr="004531DD" w:rsidRDefault="004531DD" w:rsidP="00A82B02">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4531DD" w:rsidRPr="004531DD" w:rsidRDefault="00A82B02" w:rsidP="00A82B02">
            <w:pPr>
              <w:jc w:val="center"/>
              <w:rPr>
                <w:b/>
                <w:bCs/>
                <w:color w:val="181EA6"/>
              </w:rPr>
            </w:pPr>
            <w:r w:rsidRPr="004531DD">
              <w:rPr>
                <w:b/>
                <w:bCs/>
                <w:color w:val="181EA6"/>
              </w:rPr>
              <w:t xml:space="preserve">ASSESSMENT </w:t>
            </w:r>
            <w:r>
              <w:rPr>
                <w:b/>
                <w:bCs/>
                <w:color w:val="181EA6"/>
              </w:rPr>
              <w:t>METHOD</w:t>
            </w:r>
          </w:p>
        </w:tc>
      </w:tr>
      <w:tr w:rsidR="00A82B02" w14:paraId="0D1CAD45" w14:textId="77777777" w:rsidTr="00ED0F10">
        <w:tc>
          <w:tcPr>
            <w:tcW w:w="3681" w:type="dxa"/>
            <w:shd w:val="clear" w:color="auto" w:fill="auto"/>
            <w:vAlign w:val="center"/>
          </w:tcPr>
          <w:p w14:paraId="5DF3D4D0" w14:textId="3071EEF7" w:rsidR="004531DD" w:rsidRPr="00A30F86" w:rsidRDefault="00D202AE" w:rsidP="004531DD">
            <w:pPr>
              <w:jc w:val="both"/>
              <w:rPr>
                <w:i/>
                <w:iCs/>
                <w:color w:val="181EA6"/>
              </w:rPr>
            </w:pPr>
            <w:r>
              <w:rPr>
                <w:rFonts w:cs="Arial"/>
                <w:szCs w:val="22"/>
              </w:rPr>
              <w:t>Excellent and highly developed written and verbal communication skills</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E381922" w14:textId="5B7EA996" w:rsidR="004531DD" w:rsidRPr="004531DD" w:rsidRDefault="00D202AE" w:rsidP="00A82B02">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9292AEE" w14:textId="57FC20F5"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51C90ABD" w:rsidR="004531DD" w:rsidRPr="004531DD" w:rsidRDefault="00D202AE" w:rsidP="00A82B02">
            <w:pPr>
              <w:jc w:val="center"/>
              <w:rPr>
                <w:b/>
                <w:bCs/>
                <w:color w:val="181EA6"/>
              </w:rPr>
            </w:pPr>
            <w:r w:rsidRPr="00D202AE">
              <w:t>Application form and interview</w:t>
            </w:r>
          </w:p>
        </w:tc>
      </w:tr>
      <w:tr w:rsidR="00A82B02" w14:paraId="322693E2" w14:textId="77777777" w:rsidTr="00ED0F10">
        <w:tc>
          <w:tcPr>
            <w:tcW w:w="3681" w:type="dxa"/>
            <w:shd w:val="clear" w:color="auto" w:fill="auto"/>
            <w:vAlign w:val="center"/>
          </w:tcPr>
          <w:p w14:paraId="3A7252A6" w14:textId="72BBA769" w:rsidR="004531DD" w:rsidRPr="00D202AE" w:rsidRDefault="00D202AE" w:rsidP="004531DD">
            <w:pPr>
              <w:jc w:val="both"/>
              <w:rPr>
                <w:color w:val="181EA6"/>
              </w:rPr>
            </w:pPr>
            <w:r w:rsidRPr="00D202AE">
              <w:t xml:space="preserve">Diligence, </w:t>
            </w:r>
            <w:proofErr w:type="gramStart"/>
            <w:r w:rsidRPr="00D202AE">
              <w:t>accuracy</w:t>
            </w:r>
            <w:proofErr w:type="gramEnd"/>
            <w:r w:rsidRPr="00D202AE">
              <w:t xml:space="preserve"> and eye for detail </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ED9886A" w14:textId="710DD356" w:rsidR="004531DD" w:rsidRPr="004531DD" w:rsidRDefault="00D202AE" w:rsidP="00A82B02">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5329BF" w14:textId="427347F4"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28ADC68F" w:rsidR="004531DD" w:rsidRPr="004531DD" w:rsidRDefault="00D202AE" w:rsidP="00A82B02">
            <w:pPr>
              <w:jc w:val="center"/>
              <w:rPr>
                <w:b/>
                <w:bCs/>
                <w:color w:val="181EA6"/>
              </w:rPr>
            </w:pPr>
            <w:r w:rsidRPr="00D202AE">
              <w:t>Application form and interview</w:t>
            </w:r>
          </w:p>
        </w:tc>
      </w:tr>
      <w:tr w:rsidR="00A82B02" w14:paraId="61EB83DE" w14:textId="77777777" w:rsidTr="00ED0F10">
        <w:tc>
          <w:tcPr>
            <w:tcW w:w="3681" w:type="dxa"/>
            <w:shd w:val="clear" w:color="auto" w:fill="auto"/>
            <w:vAlign w:val="center"/>
          </w:tcPr>
          <w:p w14:paraId="64E801E9" w14:textId="6EACF667" w:rsidR="004531DD" w:rsidRPr="00D202AE" w:rsidRDefault="00D202AE" w:rsidP="004531DD">
            <w:pPr>
              <w:jc w:val="both"/>
              <w:rPr>
                <w:color w:val="181EA6"/>
              </w:rPr>
            </w:pPr>
            <w:r w:rsidRPr="00D202AE">
              <w:rPr>
                <w:color w:val="181EA6"/>
              </w:rPr>
              <w:t xml:space="preserve">Microsoft Office </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39E2D9F" w14:textId="4DA346FD" w:rsidR="004531DD" w:rsidRPr="004531DD" w:rsidRDefault="00D202AE" w:rsidP="00A82B02">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6490EC4" w14:textId="5B44E90E"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BC86585" w14:textId="2DA723E2" w:rsidR="004531DD" w:rsidRPr="004531DD" w:rsidRDefault="00D202AE" w:rsidP="00A82B02">
            <w:pPr>
              <w:jc w:val="center"/>
              <w:rPr>
                <w:b/>
                <w:bCs/>
                <w:color w:val="181EA6"/>
              </w:rPr>
            </w:pPr>
            <w:r w:rsidRPr="00D202AE">
              <w:t>Application form and interview</w:t>
            </w:r>
          </w:p>
        </w:tc>
      </w:tr>
      <w:tr w:rsidR="00D202AE" w14:paraId="3D099EAC" w14:textId="77777777" w:rsidTr="00ED0F10">
        <w:tc>
          <w:tcPr>
            <w:tcW w:w="3681" w:type="dxa"/>
            <w:shd w:val="clear" w:color="auto" w:fill="auto"/>
            <w:vAlign w:val="center"/>
          </w:tcPr>
          <w:p w14:paraId="529AF59E" w14:textId="29B14D73" w:rsidR="00D202AE" w:rsidRPr="00D202AE" w:rsidRDefault="00D202AE" w:rsidP="004531DD">
            <w:pPr>
              <w:jc w:val="both"/>
              <w:rPr>
                <w:color w:val="181EA6"/>
              </w:rPr>
            </w:pPr>
            <w:r>
              <w:rPr>
                <w:color w:val="181EA6"/>
              </w:rPr>
              <w:t xml:space="preserve">Concentration and listening </w:t>
            </w:r>
          </w:p>
        </w:tc>
        <w:tc>
          <w:tcPr>
            <w:tcW w:w="1451" w:type="dxa"/>
            <w:shd w:val="clear" w:color="auto" w:fill="auto"/>
            <w:vAlign w:val="center"/>
          </w:tcPr>
          <w:p w14:paraId="1DCD82FF" w14:textId="4885338C" w:rsidR="00D202AE" w:rsidRDefault="00D202AE" w:rsidP="00A82B02">
            <w:pPr>
              <w:jc w:val="center"/>
              <w:rPr>
                <w:sz w:val="28"/>
                <w:szCs w:val="24"/>
              </w:rPr>
            </w:pPr>
            <w:r>
              <w:rPr>
                <w:sz w:val="28"/>
                <w:szCs w:val="24"/>
              </w:rPr>
              <w:t>x</w:t>
            </w:r>
          </w:p>
        </w:tc>
        <w:tc>
          <w:tcPr>
            <w:tcW w:w="1488" w:type="dxa"/>
            <w:shd w:val="clear" w:color="auto" w:fill="auto"/>
            <w:vAlign w:val="center"/>
          </w:tcPr>
          <w:p w14:paraId="702726E2" w14:textId="77777777" w:rsidR="00D202AE" w:rsidRDefault="00D202AE" w:rsidP="00A82B02">
            <w:pPr>
              <w:jc w:val="center"/>
              <w:rPr>
                <w:sz w:val="28"/>
                <w:szCs w:val="24"/>
              </w:rPr>
            </w:pPr>
          </w:p>
        </w:tc>
        <w:tc>
          <w:tcPr>
            <w:tcW w:w="3723" w:type="dxa"/>
            <w:shd w:val="clear" w:color="auto" w:fill="auto"/>
            <w:vAlign w:val="center"/>
          </w:tcPr>
          <w:p w14:paraId="290B996C" w14:textId="001856F8" w:rsidR="00D202AE" w:rsidRPr="004531DD" w:rsidRDefault="00D202AE" w:rsidP="00A82B02">
            <w:pPr>
              <w:jc w:val="center"/>
              <w:rPr>
                <w:b/>
                <w:bCs/>
                <w:color w:val="181EA6"/>
              </w:rPr>
            </w:pPr>
            <w:r w:rsidRPr="00D202AE">
              <w:t>Application form and interview</w:t>
            </w:r>
          </w:p>
        </w:tc>
      </w:tr>
      <w:tr w:rsidR="003F3085" w14:paraId="0C079C56" w14:textId="77777777" w:rsidTr="00ED0F10">
        <w:tc>
          <w:tcPr>
            <w:tcW w:w="3681" w:type="dxa"/>
            <w:shd w:val="clear" w:color="auto" w:fill="auto"/>
            <w:vAlign w:val="center"/>
          </w:tcPr>
          <w:p w14:paraId="647D4C28" w14:textId="03A340D5" w:rsidR="003F3085" w:rsidRDefault="003F3085" w:rsidP="003F3085">
            <w:pPr>
              <w:jc w:val="both"/>
              <w:rPr>
                <w:color w:val="181EA6"/>
              </w:rPr>
            </w:pPr>
            <w:r>
              <w:rPr>
                <w:color w:val="181EA6"/>
              </w:rPr>
              <w:t xml:space="preserve">Interpretation of complex verbal communication </w:t>
            </w:r>
          </w:p>
        </w:tc>
        <w:tc>
          <w:tcPr>
            <w:tcW w:w="1451" w:type="dxa"/>
            <w:shd w:val="clear" w:color="auto" w:fill="auto"/>
            <w:vAlign w:val="center"/>
          </w:tcPr>
          <w:p w14:paraId="35DF8142" w14:textId="28FAE560" w:rsidR="003F3085" w:rsidRDefault="003F3085" w:rsidP="003F3085">
            <w:pPr>
              <w:jc w:val="center"/>
              <w:rPr>
                <w:sz w:val="28"/>
                <w:szCs w:val="24"/>
              </w:rPr>
            </w:pPr>
            <w:r>
              <w:rPr>
                <w:sz w:val="28"/>
                <w:szCs w:val="24"/>
              </w:rPr>
              <w:t>x</w:t>
            </w:r>
          </w:p>
        </w:tc>
        <w:tc>
          <w:tcPr>
            <w:tcW w:w="1488" w:type="dxa"/>
            <w:shd w:val="clear" w:color="auto" w:fill="auto"/>
            <w:vAlign w:val="center"/>
          </w:tcPr>
          <w:p w14:paraId="5A6E9BF0" w14:textId="77777777" w:rsidR="003F3085" w:rsidRDefault="003F3085" w:rsidP="003F3085">
            <w:pPr>
              <w:jc w:val="center"/>
              <w:rPr>
                <w:sz w:val="28"/>
                <w:szCs w:val="24"/>
              </w:rPr>
            </w:pPr>
          </w:p>
        </w:tc>
        <w:tc>
          <w:tcPr>
            <w:tcW w:w="3723" w:type="dxa"/>
            <w:shd w:val="clear" w:color="auto" w:fill="auto"/>
            <w:vAlign w:val="center"/>
          </w:tcPr>
          <w:p w14:paraId="606133A8" w14:textId="7E8DD331" w:rsidR="003F3085" w:rsidRPr="00D202AE" w:rsidRDefault="003F3085" w:rsidP="003F3085">
            <w:pPr>
              <w:jc w:val="center"/>
            </w:pPr>
            <w:r w:rsidRPr="00D202AE">
              <w:t>Application form and interview</w:t>
            </w:r>
          </w:p>
        </w:tc>
      </w:tr>
      <w:tr w:rsidR="003F3085" w14:paraId="53D3C578" w14:textId="77777777" w:rsidTr="00ED0F10">
        <w:tc>
          <w:tcPr>
            <w:tcW w:w="3681" w:type="dxa"/>
            <w:shd w:val="clear" w:color="auto" w:fill="auto"/>
            <w:vAlign w:val="center"/>
          </w:tcPr>
          <w:p w14:paraId="63A3DEA8" w14:textId="1BCAFC70" w:rsidR="003F3085" w:rsidRPr="004531DD" w:rsidRDefault="003F3085" w:rsidP="003F3085">
            <w:pPr>
              <w:jc w:val="both"/>
              <w:rPr>
                <w:b/>
                <w:bCs/>
                <w:color w:val="181EA6"/>
              </w:rPr>
            </w:pPr>
            <w:r>
              <w:rPr>
                <w:b/>
                <w:bCs/>
                <w:color w:val="181EA6"/>
              </w:rPr>
              <w:t>BEHAVIOURS / ATTRIBUTES</w:t>
            </w:r>
          </w:p>
        </w:tc>
        <w:tc>
          <w:tcPr>
            <w:tcW w:w="1451" w:type="dxa"/>
            <w:shd w:val="clear" w:color="auto" w:fill="auto"/>
            <w:vAlign w:val="center"/>
          </w:tcPr>
          <w:p w14:paraId="20A1B351" w14:textId="61C0E6CE" w:rsidR="003F3085" w:rsidRPr="004531DD" w:rsidRDefault="003F3085" w:rsidP="003F3085">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3F3085" w:rsidRPr="004531DD" w:rsidRDefault="003F3085" w:rsidP="003F3085">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3F3085" w:rsidRPr="004531DD" w:rsidRDefault="003F3085" w:rsidP="003F3085">
            <w:pPr>
              <w:jc w:val="center"/>
              <w:rPr>
                <w:b/>
                <w:bCs/>
                <w:color w:val="181EA6"/>
              </w:rPr>
            </w:pPr>
            <w:r w:rsidRPr="004531DD">
              <w:rPr>
                <w:b/>
                <w:bCs/>
                <w:color w:val="181EA6"/>
              </w:rPr>
              <w:t xml:space="preserve">ASSESSMENT </w:t>
            </w:r>
            <w:r>
              <w:rPr>
                <w:b/>
                <w:bCs/>
                <w:color w:val="181EA6"/>
              </w:rPr>
              <w:t>METHOD</w:t>
            </w:r>
          </w:p>
        </w:tc>
      </w:tr>
      <w:tr w:rsidR="003F3085" w14:paraId="79ABC7F9" w14:textId="77777777" w:rsidTr="00ED0F10">
        <w:tc>
          <w:tcPr>
            <w:tcW w:w="3681" w:type="dxa"/>
            <w:shd w:val="clear" w:color="auto" w:fill="auto"/>
            <w:vAlign w:val="center"/>
          </w:tcPr>
          <w:p w14:paraId="34A4AE2B" w14:textId="295C22B8" w:rsidR="003F3085" w:rsidRPr="00306FAD" w:rsidRDefault="003F3085" w:rsidP="003F3085">
            <w:pPr>
              <w:jc w:val="both"/>
              <w:rPr>
                <w:i/>
                <w:iCs/>
                <w:color w:val="181EA6"/>
              </w:rPr>
            </w:pPr>
            <w:proofErr w:type="spellStart"/>
            <w:r>
              <w:t>Self motivated</w:t>
            </w:r>
            <w:proofErr w:type="spellEnd"/>
            <w:r>
              <w:t xml:space="preserve"> with the ability to use own initiative</w:t>
            </w:r>
          </w:p>
        </w:tc>
        <w:sdt>
          <w:sdtPr>
            <w:rPr>
              <w:sz w:val="28"/>
              <w:szCs w:val="24"/>
            </w:rPr>
            <w:id w:val="-7798237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CBA8356" w14:textId="5B23204D" w:rsidR="003F3085" w:rsidRPr="004531DD" w:rsidRDefault="003F3085" w:rsidP="003F3085">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4D3A4F" w14:textId="746052BE" w:rsidR="003F3085" w:rsidRPr="004531DD" w:rsidRDefault="003F3085" w:rsidP="003F3085">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635C44C6" w:rsidR="003F3085" w:rsidRPr="004531DD" w:rsidRDefault="003F3085" w:rsidP="003F3085">
            <w:pPr>
              <w:jc w:val="center"/>
              <w:rPr>
                <w:b/>
                <w:bCs/>
                <w:color w:val="181EA6"/>
              </w:rPr>
            </w:pPr>
            <w:r>
              <w:t>Application form and interview</w:t>
            </w:r>
          </w:p>
        </w:tc>
      </w:tr>
      <w:tr w:rsidR="003F3085" w14:paraId="6F82F43E" w14:textId="77777777" w:rsidTr="00ED0F10">
        <w:tc>
          <w:tcPr>
            <w:tcW w:w="3681" w:type="dxa"/>
            <w:shd w:val="clear" w:color="auto" w:fill="auto"/>
            <w:vAlign w:val="center"/>
          </w:tcPr>
          <w:p w14:paraId="19AA3095" w14:textId="37BAB231" w:rsidR="003F3085" w:rsidRPr="004531DD" w:rsidRDefault="003F3085" w:rsidP="003F3085">
            <w:pPr>
              <w:jc w:val="both"/>
              <w:rPr>
                <w:b/>
                <w:bCs/>
                <w:color w:val="181EA6"/>
              </w:rPr>
            </w:pPr>
            <w:r>
              <w:t>Ability to communicate effectively with a variety of people</w:t>
            </w:r>
          </w:p>
        </w:tc>
        <w:sdt>
          <w:sdtPr>
            <w:rPr>
              <w:sz w:val="28"/>
              <w:szCs w:val="24"/>
            </w:rPr>
            <w:id w:val="155442164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116932E" w14:textId="6BF66352" w:rsidR="003F3085" w:rsidRPr="004531DD" w:rsidRDefault="003F3085" w:rsidP="003F3085">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A191763" w14:textId="497300D3" w:rsidR="003F3085" w:rsidRPr="004531DD" w:rsidRDefault="003F3085" w:rsidP="003F3085">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5BF38D1B" w:rsidR="003F3085" w:rsidRPr="004531DD" w:rsidRDefault="003F3085" w:rsidP="003F3085">
            <w:pPr>
              <w:jc w:val="center"/>
              <w:rPr>
                <w:b/>
                <w:bCs/>
                <w:color w:val="181EA6"/>
              </w:rPr>
            </w:pPr>
            <w:r>
              <w:t>Application form and interview</w:t>
            </w:r>
          </w:p>
        </w:tc>
      </w:tr>
      <w:tr w:rsidR="003F3085" w14:paraId="06134BB1" w14:textId="77777777" w:rsidTr="00ED0F10">
        <w:tc>
          <w:tcPr>
            <w:tcW w:w="3681" w:type="dxa"/>
            <w:shd w:val="clear" w:color="auto" w:fill="auto"/>
            <w:vAlign w:val="center"/>
          </w:tcPr>
          <w:p w14:paraId="4C9FA870" w14:textId="77777777" w:rsidR="003F3085" w:rsidRDefault="003F3085" w:rsidP="003F3085">
            <w:pPr>
              <w:jc w:val="both"/>
            </w:pPr>
            <w:r>
              <w:lastRenderedPageBreak/>
              <w:t xml:space="preserve">Customer </w:t>
            </w:r>
            <w:proofErr w:type="gramStart"/>
            <w:r>
              <w:t>focused</w:t>
            </w:r>
            <w:proofErr w:type="gramEnd"/>
          </w:p>
          <w:p w14:paraId="24D06AB6" w14:textId="77777777" w:rsidR="003F3085" w:rsidRPr="004531DD" w:rsidRDefault="003F3085" w:rsidP="003F3085">
            <w:pPr>
              <w:jc w:val="both"/>
              <w:rPr>
                <w:b/>
                <w:bCs/>
                <w:color w:val="181EA6"/>
              </w:rPr>
            </w:pPr>
          </w:p>
        </w:tc>
        <w:sdt>
          <w:sdtPr>
            <w:rPr>
              <w:sz w:val="28"/>
              <w:szCs w:val="24"/>
            </w:rPr>
            <w:id w:val="-120964475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A9A89AD" w14:textId="5F61E77E" w:rsidR="003F3085" w:rsidRPr="004531DD" w:rsidRDefault="003F3085" w:rsidP="003F3085">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5A0AF94" w14:textId="6DF9389F" w:rsidR="003F3085" w:rsidRPr="004531DD" w:rsidRDefault="003F3085" w:rsidP="003F3085">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07C92AA" w14:textId="29792744" w:rsidR="003F3085" w:rsidRPr="004531DD" w:rsidRDefault="003F3085" w:rsidP="003F3085">
            <w:pPr>
              <w:jc w:val="center"/>
              <w:rPr>
                <w:b/>
                <w:bCs/>
                <w:color w:val="181EA6"/>
              </w:rPr>
            </w:pPr>
            <w:r>
              <w:t>Application form and interview</w:t>
            </w:r>
          </w:p>
        </w:tc>
      </w:tr>
      <w:tr w:rsidR="003F3085" w14:paraId="6456B7A6" w14:textId="77777777" w:rsidTr="00ED0F10">
        <w:tc>
          <w:tcPr>
            <w:tcW w:w="3681" w:type="dxa"/>
            <w:shd w:val="clear" w:color="auto" w:fill="auto"/>
            <w:vAlign w:val="center"/>
          </w:tcPr>
          <w:p w14:paraId="5ACBCFAD" w14:textId="266EA767" w:rsidR="003F3085" w:rsidRDefault="003F3085" w:rsidP="003F3085">
            <w:pPr>
              <w:jc w:val="both"/>
            </w:pPr>
            <w:r>
              <w:t>Creative approach to work</w:t>
            </w:r>
          </w:p>
        </w:tc>
        <w:tc>
          <w:tcPr>
            <w:tcW w:w="1451" w:type="dxa"/>
            <w:shd w:val="clear" w:color="auto" w:fill="auto"/>
            <w:vAlign w:val="center"/>
          </w:tcPr>
          <w:p w14:paraId="57EAF80A" w14:textId="49FABEBD" w:rsidR="003F3085" w:rsidRDefault="003F3085" w:rsidP="003F3085">
            <w:pPr>
              <w:jc w:val="center"/>
              <w:rPr>
                <w:sz w:val="28"/>
                <w:szCs w:val="24"/>
              </w:rPr>
            </w:pPr>
            <w:r>
              <w:rPr>
                <w:sz w:val="28"/>
                <w:szCs w:val="24"/>
              </w:rPr>
              <w:t>x</w:t>
            </w:r>
          </w:p>
        </w:tc>
        <w:tc>
          <w:tcPr>
            <w:tcW w:w="1488" w:type="dxa"/>
            <w:shd w:val="clear" w:color="auto" w:fill="auto"/>
            <w:vAlign w:val="center"/>
          </w:tcPr>
          <w:p w14:paraId="6C3A6974" w14:textId="77777777" w:rsidR="003F3085" w:rsidRDefault="003F3085" w:rsidP="003F3085">
            <w:pPr>
              <w:jc w:val="center"/>
              <w:rPr>
                <w:sz w:val="28"/>
                <w:szCs w:val="24"/>
              </w:rPr>
            </w:pPr>
          </w:p>
        </w:tc>
        <w:tc>
          <w:tcPr>
            <w:tcW w:w="3723" w:type="dxa"/>
            <w:shd w:val="clear" w:color="auto" w:fill="auto"/>
            <w:vAlign w:val="center"/>
          </w:tcPr>
          <w:p w14:paraId="17EC6E78" w14:textId="27E4291B" w:rsidR="003F3085" w:rsidRPr="004531DD" w:rsidRDefault="003F3085" w:rsidP="003F3085">
            <w:pPr>
              <w:jc w:val="center"/>
              <w:rPr>
                <w:b/>
                <w:bCs/>
                <w:color w:val="181EA6"/>
              </w:rPr>
            </w:pPr>
            <w:r>
              <w:t>Application form and interview</w:t>
            </w:r>
          </w:p>
        </w:tc>
      </w:tr>
      <w:tr w:rsidR="003F3085" w14:paraId="38684121" w14:textId="77777777" w:rsidTr="00ED0F10">
        <w:tc>
          <w:tcPr>
            <w:tcW w:w="3681" w:type="dxa"/>
            <w:shd w:val="clear" w:color="auto" w:fill="auto"/>
            <w:vAlign w:val="center"/>
          </w:tcPr>
          <w:p w14:paraId="6B32C9F6" w14:textId="26CEE357" w:rsidR="003F3085" w:rsidRDefault="003F3085" w:rsidP="003F3085">
            <w:pPr>
              <w:jc w:val="both"/>
            </w:pPr>
            <w:r>
              <w:t xml:space="preserve">Politically sensitive, </w:t>
            </w:r>
            <w:proofErr w:type="gramStart"/>
            <w:r>
              <w:t>tactful</w:t>
            </w:r>
            <w:proofErr w:type="gramEnd"/>
            <w:r>
              <w:t xml:space="preserve"> and diplomatic</w:t>
            </w:r>
          </w:p>
        </w:tc>
        <w:tc>
          <w:tcPr>
            <w:tcW w:w="1451" w:type="dxa"/>
            <w:shd w:val="clear" w:color="auto" w:fill="auto"/>
            <w:vAlign w:val="center"/>
          </w:tcPr>
          <w:p w14:paraId="167AE21F" w14:textId="33743D11" w:rsidR="003F3085" w:rsidRDefault="003F3085" w:rsidP="003F3085">
            <w:pPr>
              <w:jc w:val="center"/>
              <w:rPr>
                <w:sz w:val="28"/>
                <w:szCs w:val="24"/>
              </w:rPr>
            </w:pPr>
            <w:r>
              <w:rPr>
                <w:sz w:val="28"/>
                <w:szCs w:val="24"/>
              </w:rPr>
              <w:t>x</w:t>
            </w:r>
          </w:p>
        </w:tc>
        <w:tc>
          <w:tcPr>
            <w:tcW w:w="1488" w:type="dxa"/>
            <w:shd w:val="clear" w:color="auto" w:fill="auto"/>
            <w:vAlign w:val="center"/>
          </w:tcPr>
          <w:p w14:paraId="03418D91" w14:textId="77777777" w:rsidR="003F3085" w:rsidRDefault="003F3085" w:rsidP="003F3085">
            <w:pPr>
              <w:jc w:val="center"/>
              <w:rPr>
                <w:sz w:val="28"/>
                <w:szCs w:val="24"/>
              </w:rPr>
            </w:pPr>
          </w:p>
        </w:tc>
        <w:tc>
          <w:tcPr>
            <w:tcW w:w="3723" w:type="dxa"/>
            <w:shd w:val="clear" w:color="auto" w:fill="auto"/>
            <w:vAlign w:val="center"/>
          </w:tcPr>
          <w:p w14:paraId="04E0A00A" w14:textId="7709BCA2" w:rsidR="003F3085" w:rsidRPr="004531DD" w:rsidRDefault="003F3085" w:rsidP="003F3085">
            <w:pPr>
              <w:jc w:val="center"/>
              <w:rPr>
                <w:b/>
                <w:bCs/>
                <w:color w:val="181EA6"/>
              </w:rPr>
            </w:pPr>
            <w:r>
              <w:t>Application form and interview</w:t>
            </w:r>
          </w:p>
        </w:tc>
      </w:tr>
      <w:tr w:rsidR="003F3085" w14:paraId="3CAF32FE" w14:textId="77777777" w:rsidTr="00ED0F10">
        <w:tc>
          <w:tcPr>
            <w:tcW w:w="3681" w:type="dxa"/>
            <w:shd w:val="clear" w:color="auto" w:fill="auto"/>
            <w:vAlign w:val="center"/>
          </w:tcPr>
          <w:p w14:paraId="054F6AE8" w14:textId="284F15CC" w:rsidR="003F3085" w:rsidRDefault="003F3085" w:rsidP="003F3085">
            <w:pPr>
              <w:jc w:val="both"/>
            </w:pPr>
            <w:r>
              <w:t>Calm, helpful, co-operative disposition</w:t>
            </w:r>
          </w:p>
        </w:tc>
        <w:tc>
          <w:tcPr>
            <w:tcW w:w="1451" w:type="dxa"/>
            <w:shd w:val="clear" w:color="auto" w:fill="auto"/>
            <w:vAlign w:val="center"/>
          </w:tcPr>
          <w:p w14:paraId="52C507FE" w14:textId="0D5777F1" w:rsidR="003F3085" w:rsidRDefault="003F3085" w:rsidP="003F3085">
            <w:pPr>
              <w:jc w:val="center"/>
              <w:rPr>
                <w:sz w:val="28"/>
                <w:szCs w:val="24"/>
              </w:rPr>
            </w:pPr>
            <w:r>
              <w:rPr>
                <w:sz w:val="28"/>
                <w:szCs w:val="24"/>
              </w:rPr>
              <w:t>x</w:t>
            </w:r>
          </w:p>
        </w:tc>
        <w:tc>
          <w:tcPr>
            <w:tcW w:w="1488" w:type="dxa"/>
            <w:shd w:val="clear" w:color="auto" w:fill="auto"/>
            <w:vAlign w:val="center"/>
          </w:tcPr>
          <w:p w14:paraId="6BD08093" w14:textId="77777777" w:rsidR="003F3085" w:rsidRDefault="003F3085" w:rsidP="003F3085">
            <w:pPr>
              <w:jc w:val="center"/>
              <w:rPr>
                <w:sz w:val="28"/>
                <w:szCs w:val="24"/>
              </w:rPr>
            </w:pPr>
          </w:p>
        </w:tc>
        <w:tc>
          <w:tcPr>
            <w:tcW w:w="3723" w:type="dxa"/>
            <w:shd w:val="clear" w:color="auto" w:fill="auto"/>
            <w:vAlign w:val="center"/>
          </w:tcPr>
          <w:p w14:paraId="38E1776C" w14:textId="4B968C29" w:rsidR="003F3085" w:rsidRPr="004531DD" w:rsidRDefault="003F3085" w:rsidP="003F3085">
            <w:pPr>
              <w:jc w:val="center"/>
              <w:rPr>
                <w:b/>
                <w:bCs/>
                <w:color w:val="181EA6"/>
              </w:rPr>
            </w:pPr>
            <w:r>
              <w:t>Application form and interview</w:t>
            </w:r>
          </w:p>
        </w:tc>
      </w:tr>
      <w:tr w:rsidR="003F3085" w14:paraId="08947092" w14:textId="77777777" w:rsidTr="00ED0F10">
        <w:tc>
          <w:tcPr>
            <w:tcW w:w="3681" w:type="dxa"/>
            <w:shd w:val="clear" w:color="auto" w:fill="auto"/>
            <w:vAlign w:val="center"/>
          </w:tcPr>
          <w:p w14:paraId="5ED48085" w14:textId="07A2FB50" w:rsidR="003F3085" w:rsidRDefault="003F3085" w:rsidP="003F3085">
            <w:pPr>
              <w:jc w:val="both"/>
            </w:pPr>
            <w:r>
              <w:rPr>
                <w:rFonts w:cs="Arial"/>
                <w:szCs w:val="22"/>
              </w:rPr>
              <w:t xml:space="preserve">Demonstrate </w:t>
            </w:r>
            <w:proofErr w:type="spellStart"/>
            <w:r>
              <w:rPr>
                <w:rFonts w:cs="Arial"/>
                <w:szCs w:val="22"/>
              </w:rPr>
              <w:t>behaviours</w:t>
            </w:r>
            <w:proofErr w:type="spellEnd"/>
            <w:r>
              <w:rPr>
                <w:rFonts w:cs="Arial"/>
                <w:szCs w:val="22"/>
              </w:rPr>
              <w:t xml:space="preserve"> consistent with the council’s values</w:t>
            </w:r>
          </w:p>
        </w:tc>
        <w:tc>
          <w:tcPr>
            <w:tcW w:w="1451" w:type="dxa"/>
            <w:shd w:val="clear" w:color="auto" w:fill="auto"/>
            <w:vAlign w:val="center"/>
          </w:tcPr>
          <w:p w14:paraId="19535293" w14:textId="6FA105F4" w:rsidR="003F3085" w:rsidRDefault="003F3085" w:rsidP="003F3085">
            <w:pPr>
              <w:jc w:val="center"/>
              <w:rPr>
                <w:sz w:val="28"/>
                <w:szCs w:val="24"/>
              </w:rPr>
            </w:pPr>
            <w:r>
              <w:rPr>
                <w:sz w:val="28"/>
                <w:szCs w:val="24"/>
              </w:rPr>
              <w:t>x</w:t>
            </w:r>
          </w:p>
        </w:tc>
        <w:tc>
          <w:tcPr>
            <w:tcW w:w="1488" w:type="dxa"/>
            <w:shd w:val="clear" w:color="auto" w:fill="auto"/>
            <w:vAlign w:val="center"/>
          </w:tcPr>
          <w:p w14:paraId="2C93863A" w14:textId="77777777" w:rsidR="003F3085" w:rsidRDefault="003F3085" w:rsidP="003F3085">
            <w:pPr>
              <w:jc w:val="center"/>
              <w:rPr>
                <w:sz w:val="28"/>
                <w:szCs w:val="24"/>
              </w:rPr>
            </w:pPr>
          </w:p>
        </w:tc>
        <w:tc>
          <w:tcPr>
            <w:tcW w:w="3723" w:type="dxa"/>
            <w:shd w:val="clear" w:color="auto" w:fill="auto"/>
            <w:vAlign w:val="center"/>
          </w:tcPr>
          <w:p w14:paraId="32913B15" w14:textId="698BDDBA" w:rsidR="003F3085" w:rsidRPr="004531DD" w:rsidRDefault="003F3085" w:rsidP="003F3085">
            <w:pPr>
              <w:jc w:val="center"/>
              <w:rPr>
                <w:b/>
                <w:bCs/>
                <w:color w:val="181EA6"/>
              </w:rPr>
            </w:pPr>
            <w:r>
              <w:t>Application form and interview</w:t>
            </w:r>
          </w:p>
        </w:tc>
      </w:tr>
      <w:tr w:rsidR="003F3085" w14:paraId="33F0C462" w14:textId="77777777" w:rsidTr="00ED0F10">
        <w:tc>
          <w:tcPr>
            <w:tcW w:w="3681" w:type="dxa"/>
            <w:shd w:val="clear" w:color="auto" w:fill="auto"/>
            <w:vAlign w:val="center"/>
          </w:tcPr>
          <w:p w14:paraId="57898852" w14:textId="5D99AFC1" w:rsidR="003F3085" w:rsidRDefault="003F3085" w:rsidP="003F3085">
            <w:pPr>
              <w:jc w:val="both"/>
              <w:rPr>
                <w:rFonts w:cs="Arial"/>
                <w:szCs w:val="22"/>
              </w:rPr>
            </w:pPr>
            <w:r>
              <w:rPr>
                <w:rFonts w:cs="Arial"/>
                <w:szCs w:val="22"/>
              </w:rPr>
              <w:t>Commitment to equality and diversity in the workplace, in the delivery of services to customers and to the community</w:t>
            </w:r>
          </w:p>
        </w:tc>
        <w:tc>
          <w:tcPr>
            <w:tcW w:w="1451" w:type="dxa"/>
            <w:shd w:val="clear" w:color="auto" w:fill="auto"/>
            <w:vAlign w:val="center"/>
          </w:tcPr>
          <w:p w14:paraId="523FA5B4" w14:textId="0F6E64B2" w:rsidR="003F3085" w:rsidRDefault="003F3085" w:rsidP="003F3085">
            <w:pPr>
              <w:jc w:val="center"/>
              <w:rPr>
                <w:sz w:val="28"/>
                <w:szCs w:val="24"/>
              </w:rPr>
            </w:pPr>
            <w:r>
              <w:rPr>
                <w:sz w:val="28"/>
                <w:szCs w:val="24"/>
              </w:rPr>
              <w:t>x</w:t>
            </w:r>
          </w:p>
        </w:tc>
        <w:tc>
          <w:tcPr>
            <w:tcW w:w="1488" w:type="dxa"/>
            <w:shd w:val="clear" w:color="auto" w:fill="auto"/>
            <w:vAlign w:val="center"/>
          </w:tcPr>
          <w:p w14:paraId="6EC4C427" w14:textId="77777777" w:rsidR="003F3085" w:rsidRDefault="003F3085" w:rsidP="003F3085">
            <w:pPr>
              <w:jc w:val="center"/>
              <w:rPr>
                <w:sz w:val="28"/>
                <w:szCs w:val="24"/>
              </w:rPr>
            </w:pPr>
          </w:p>
        </w:tc>
        <w:tc>
          <w:tcPr>
            <w:tcW w:w="3723" w:type="dxa"/>
            <w:shd w:val="clear" w:color="auto" w:fill="auto"/>
            <w:vAlign w:val="center"/>
          </w:tcPr>
          <w:p w14:paraId="0DA5FD3D" w14:textId="35C62ACC" w:rsidR="003F3085" w:rsidRPr="004531DD" w:rsidRDefault="003F3085" w:rsidP="003F3085">
            <w:pPr>
              <w:jc w:val="center"/>
              <w:rPr>
                <w:b/>
                <w:bCs/>
                <w:color w:val="181EA6"/>
              </w:rPr>
            </w:pPr>
            <w:r>
              <w:t>Application form and interview</w:t>
            </w:r>
          </w:p>
        </w:tc>
      </w:tr>
      <w:tr w:rsidR="003F3085" w14:paraId="38D9CC13" w14:textId="77777777" w:rsidTr="00ED0F10">
        <w:tc>
          <w:tcPr>
            <w:tcW w:w="3681" w:type="dxa"/>
            <w:shd w:val="clear" w:color="auto" w:fill="auto"/>
            <w:vAlign w:val="center"/>
          </w:tcPr>
          <w:p w14:paraId="72FDCF37" w14:textId="1C56AD66" w:rsidR="003F3085" w:rsidRDefault="003F3085" w:rsidP="003F3085">
            <w:pPr>
              <w:jc w:val="both"/>
              <w:rPr>
                <w:rFonts w:cs="Arial"/>
                <w:szCs w:val="22"/>
              </w:rPr>
            </w:pPr>
            <w:r>
              <w:rPr>
                <w:rFonts w:cs="Arial"/>
                <w:szCs w:val="22"/>
              </w:rPr>
              <w:t>Open to change and commitment to continuous improvement</w:t>
            </w:r>
          </w:p>
        </w:tc>
        <w:tc>
          <w:tcPr>
            <w:tcW w:w="1451" w:type="dxa"/>
            <w:shd w:val="clear" w:color="auto" w:fill="auto"/>
            <w:vAlign w:val="center"/>
          </w:tcPr>
          <w:p w14:paraId="0E0362A6" w14:textId="1919A84E" w:rsidR="003F3085" w:rsidRDefault="003F3085" w:rsidP="003F3085">
            <w:pPr>
              <w:jc w:val="center"/>
              <w:rPr>
                <w:sz w:val="28"/>
                <w:szCs w:val="24"/>
              </w:rPr>
            </w:pPr>
            <w:r>
              <w:rPr>
                <w:sz w:val="28"/>
                <w:szCs w:val="24"/>
              </w:rPr>
              <w:t>x</w:t>
            </w:r>
          </w:p>
        </w:tc>
        <w:tc>
          <w:tcPr>
            <w:tcW w:w="1488" w:type="dxa"/>
            <w:shd w:val="clear" w:color="auto" w:fill="auto"/>
            <w:vAlign w:val="center"/>
          </w:tcPr>
          <w:p w14:paraId="32EC42E9" w14:textId="77777777" w:rsidR="003F3085" w:rsidRDefault="003F3085" w:rsidP="003F3085">
            <w:pPr>
              <w:jc w:val="center"/>
              <w:rPr>
                <w:sz w:val="28"/>
                <w:szCs w:val="24"/>
              </w:rPr>
            </w:pPr>
          </w:p>
        </w:tc>
        <w:tc>
          <w:tcPr>
            <w:tcW w:w="3723" w:type="dxa"/>
            <w:shd w:val="clear" w:color="auto" w:fill="auto"/>
            <w:vAlign w:val="center"/>
          </w:tcPr>
          <w:p w14:paraId="2CCFBEDC" w14:textId="0E64A21D" w:rsidR="003F3085" w:rsidRPr="004531DD" w:rsidRDefault="003F3085" w:rsidP="003F3085">
            <w:pPr>
              <w:jc w:val="center"/>
              <w:rPr>
                <w:b/>
                <w:bCs/>
                <w:color w:val="181EA6"/>
              </w:rPr>
            </w:pPr>
            <w:r>
              <w:t>Application form and interview</w:t>
            </w:r>
          </w:p>
        </w:tc>
      </w:tr>
      <w:tr w:rsidR="003F3085" w14:paraId="3CBE2DC5" w14:textId="77777777" w:rsidTr="00ED0F10">
        <w:tc>
          <w:tcPr>
            <w:tcW w:w="3681" w:type="dxa"/>
            <w:shd w:val="clear" w:color="auto" w:fill="auto"/>
            <w:vAlign w:val="center"/>
          </w:tcPr>
          <w:p w14:paraId="0B8EE61B" w14:textId="6CD541D6" w:rsidR="003F3085" w:rsidRDefault="003F3085" w:rsidP="003F3085">
            <w:pPr>
              <w:jc w:val="both"/>
              <w:rPr>
                <w:rFonts w:cs="Arial"/>
                <w:szCs w:val="22"/>
              </w:rPr>
            </w:pPr>
            <w:r>
              <w:rPr>
                <w:rFonts w:cs="Arial"/>
                <w:szCs w:val="22"/>
              </w:rPr>
              <w:t>Shows respect and consideration</w:t>
            </w:r>
          </w:p>
        </w:tc>
        <w:tc>
          <w:tcPr>
            <w:tcW w:w="1451" w:type="dxa"/>
            <w:shd w:val="clear" w:color="auto" w:fill="auto"/>
            <w:vAlign w:val="center"/>
          </w:tcPr>
          <w:p w14:paraId="041E5BF9" w14:textId="085A6F30" w:rsidR="003F3085" w:rsidRDefault="003F3085" w:rsidP="003F3085">
            <w:pPr>
              <w:jc w:val="center"/>
              <w:rPr>
                <w:sz w:val="28"/>
                <w:szCs w:val="24"/>
              </w:rPr>
            </w:pPr>
            <w:r>
              <w:rPr>
                <w:sz w:val="28"/>
                <w:szCs w:val="24"/>
              </w:rPr>
              <w:t>x</w:t>
            </w:r>
          </w:p>
        </w:tc>
        <w:tc>
          <w:tcPr>
            <w:tcW w:w="1488" w:type="dxa"/>
            <w:shd w:val="clear" w:color="auto" w:fill="auto"/>
            <w:vAlign w:val="center"/>
          </w:tcPr>
          <w:p w14:paraId="1BBB21D9" w14:textId="77777777" w:rsidR="003F3085" w:rsidRDefault="003F3085" w:rsidP="003F3085">
            <w:pPr>
              <w:jc w:val="center"/>
              <w:rPr>
                <w:sz w:val="28"/>
                <w:szCs w:val="24"/>
              </w:rPr>
            </w:pPr>
          </w:p>
        </w:tc>
        <w:tc>
          <w:tcPr>
            <w:tcW w:w="3723" w:type="dxa"/>
            <w:shd w:val="clear" w:color="auto" w:fill="auto"/>
            <w:vAlign w:val="center"/>
          </w:tcPr>
          <w:p w14:paraId="750E32C2" w14:textId="45ABE962" w:rsidR="003F3085" w:rsidRPr="004531DD" w:rsidRDefault="003F3085" w:rsidP="003F3085">
            <w:pPr>
              <w:jc w:val="center"/>
              <w:rPr>
                <w:b/>
                <w:bCs/>
                <w:color w:val="181EA6"/>
              </w:rPr>
            </w:pPr>
            <w:r>
              <w:t>Application form and interview</w:t>
            </w:r>
          </w:p>
        </w:tc>
      </w:tr>
    </w:tbl>
    <w:p w14:paraId="2A2E5136" w14:textId="77777777" w:rsidR="0069786D" w:rsidRDefault="0069786D"/>
    <w:p w14:paraId="4FCEC09D" w14:textId="77777777" w:rsidR="0069786D" w:rsidRDefault="0069786D"/>
    <w:sectPr w:rsidR="0069786D" w:rsidSect="00ED0F10">
      <w:headerReference w:type="default" r:id="rId10"/>
      <w:footerReference w:type="default" r:id="rId11"/>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0C91" w14:textId="77777777" w:rsidR="00A46A71" w:rsidRDefault="00A46A71" w:rsidP="00354B2F">
      <w:r>
        <w:separator/>
      </w:r>
    </w:p>
  </w:endnote>
  <w:endnote w:type="continuationSeparator" w:id="0">
    <w:p w14:paraId="2D4097DA" w14:textId="77777777" w:rsidR="00A46A71" w:rsidRDefault="00A46A71"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proofErr w:type="gramStart"/>
    <w:r w:rsidRPr="00ED0F10">
      <w:rPr>
        <w:b/>
        <w:bCs/>
        <w:szCs w:val="22"/>
      </w:rPr>
      <w:t>employees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91E3" w14:textId="77777777" w:rsidR="00A46A71" w:rsidRDefault="00A46A71" w:rsidP="00354B2F">
      <w:r>
        <w:separator/>
      </w:r>
    </w:p>
  </w:footnote>
  <w:footnote w:type="continuationSeparator" w:id="0">
    <w:p w14:paraId="457F6471" w14:textId="77777777" w:rsidR="00A46A71" w:rsidRDefault="00A46A71"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7A57251"/>
    <w:multiLevelType w:val="hybridMultilevel"/>
    <w:tmpl w:val="6E9C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975E2"/>
    <w:multiLevelType w:val="hybridMultilevel"/>
    <w:tmpl w:val="753C0586"/>
    <w:lvl w:ilvl="0" w:tplc="B97EB578">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4"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3"/>
  </w:num>
  <w:num w:numId="2" w16cid:durableId="1750229065">
    <w:abstractNumId w:val="4"/>
  </w:num>
  <w:num w:numId="3" w16cid:durableId="170679727">
    <w:abstractNumId w:val="0"/>
  </w:num>
  <w:num w:numId="4" w16cid:durableId="1297639207">
    <w:abstractNumId w:val="2"/>
  </w:num>
  <w:num w:numId="5" w16cid:durableId="47553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26E20"/>
    <w:rsid w:val="000F310C"/>
    <w:rsid w:val="001008A6"/>
    <w:rsid w:val="00120A38"/>
    <w:rsid w:val="00133E8A"/>
    <w:rsid w:val="001536B2"/>
    <w:rsid w:val="00206779"/>
    <w:rsid w:val="002B0C9D"/>
    <w:rsid w:val="002B6FF2"/>
    <w:rsid w:val="00306FAD"/>
    <w:rsid w:val="0031392A"/>
    <w:rsid w:val="0034459A"/>
    <w:rsid w:val="00354B2F"/>
    <w:rsid w:val="00362C00"/>
    <w:rsid w:val="00376576"/>
    <w:rsid w:val="003857CF"/>
    <w:rsid w:val="0039480E"/>
    <w:rsid w:val="003C780D"/>
    <w:rsid w:val="003D3E86"/>
    <w:rsid w:val="003F3085"/>
    <w:rsid w:val="004041B7"/>
    <w:rsid w:val="00411AEC"/>
    <w:rsid w:val="004531DD"/>
    <w:rsid w:val="00471DDA"/>
    <w:rsid w:val="0047619A"/>
    <w:rsid w:val="004A39FF"/>
    <w:rsid w:val="004D1A15"/>
    <w:rsid w:val="00552DFD"/>
    <w:rsid w:val="00554914"/>
    <w:rsid w:val="00574E58"/>
    <w:rsid w:val="005841E2"/>
    <w:rsid w:val="005D5258"/>
    <w:rsid w:val="005E0141"/>
    <w:rsid w:val="006037DB"/>
    <w:rsid w:val="00625059"/>
    <w:rsid w:val="00631E3B"/>
    <w:rsid w:val="0066505A"/>
    <w:rsid w:val="0069786D"/>
    <w:rsid w:val="006A2635"/>
    <w:rsid w:val="00701DD9"/>
    <w:rsid w:val="00720F5C"/>
    <w:rsid w:val="00734911"/>
    <w:rsid w:val="007764F4"/>
    <w:rsid w:val="007E794A"/>
    <w:rsid w:val="0082440C"/>
    <w:rsid w:val="00832B01"/>
    <w:rsid w:val="0085769D"/>
    <w:rsid w:val="00860828"/>
    <w:rsid w:val="00881361"/>
    <w:rsid w:val="00891E7C"/>
    <w:rsid w:val="0089401A"/>
    <w:rsid w:val="008B5581"/>
    <w:rsid w:val="009538CD"/>
    <w:rsid w:val="00955AFC"/>
    <w:rsid w:val="009640D8"/>
    <w:rsid w:val="009844AF"/>
    <w:rsid w:val="00A10A79"/>
    <w:rsid w:val="00A24431"/>
    <w:rsid w:val="00A27F1A"/>
    <w:rsid w:val="00A30F86"/>
    <w:rsid w:val="00A32DEB"/>
    <w:rsid w:val="00A365DB"/>
    <w:rsid w:val="00A4397F"/>
    <w:rsid w:val="00A46A71"/>
    <w:rsid w:val="00A70F47"/>
    <w:rsid w:val="00A82B02"/>
    <w:rsid w:val="00A866EA"/>
    <w:rsid w:val="00A96C1C"/>
    <w:rsid w:val="00AA04F7"/>
    <w:rsid w:val="00AD5602"/>
    <w:rsid w:val="00B16BF8"/>
    <w:rsid w:val="00B22AB3"/>
    <w:rsid w:val="00B2796E"/>
    <w:rsid w:val="00B413B1"/>
    <w:rsid w:val="00B634ED"/>
    <w:rsid w:val="00BA4287"/>
    <w:rsid w:val="00BC3465"/>
    <w:rsid w:val="00BE3A24"/>
    <w:rsid w:val="00C97F62"/>
    <w:rsid w:val="00CD59CE"/>
    <w:rsid w:val="00CE1C77"/>
    <w:rsid w:val="00D021E7"/>
    <w:rsid w:val="00D12AA8"/>
    <w:rsid w:val="00D202AE"/>
    <w:rsid w:val="00D3262B"/>
    <w:rsid w:val="00D36D6D"/>
    <w:rsid w:val="00D37725"/>
    <w:rsid w:val="00DB3943"/>
    <w:rsid w:val="00DB6A7E"/>
    <w:rsid w:val="00DF04BC"/>
    <w:rsid w:val="00E13FBA"/>
    <w:rsid w:val="00E916D6"/>
    <w:rsid w:val="00EC5D90"/>
    <w:rsid w:val="00EC7055"/>
    <w:rsid w:val="00ED0F10"/>
    <w:rsid w:val="00F022CA"/>
    <w:rsid w:val="00F459F0"/>
    <w:rsid w:val="00F6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customStyle="1" w:styleId="BodyText1">
    <w:name w:val="Body Text1"/>
    <w:rsid w:val="00D36D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ascii="Helv" w:hAnsi="Helv"/>
      <w:snapToGrid w:val="0"/>
      <w:color w:val="000000"/>
      <w:sz w:val="24"/>
      <w:lang w:val="en-US" w:eastAsia="en-US"/>
    </w:rPr>
  </w:style>
  <w:style w:type="paragraph" w:styleId="ListParagraph">
    <w:name w:val="List Paragraph"/>
    <w:basedOn w:val="Normal"/>
    <w:uiPriority w:val="34"/>
    <w:qFormat/>
    <w:rsid w:val="00D36D6D"/>
    <w:pPr>
      <w:ind w:left="720"/>
      <w:contextualSpacing/>
    </w:pPr>
    <w:rPr>
      <w:rFonts w:eastAsia="Calibri"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8" ma:contentTypeDescription="Create a new document." ma:contentTypeScope="" ma:versionID="f78482cd4672f2c12f344f2201ce31cf">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d36211738880ca5e5daf6e133a263787"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customXml/itemProps2.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3.xml><?xml version="1.0" encoding="utf-8"?>
<ds:datastoreItem xmlns:ds="http://schemas.openxmlformats.org/officeDocument/2006/customXml" ds:itemID="{4D166A8A-F35B-45BA-9C3B-F6AA4C76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TEWKESBURY BOROUGH COUNCIL</vt:lpstr>
    </vt:vector>
  </TitlesOfParts>
  <Company>Gateway EMEA</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Graeme Simpson</cp:lastModifiedBy>
  <cp:revision>2</cp:revision>
  <cp:lastPrinted>2002-05-17T09:48:00Z</cp:lastPrinted>
  <dcterms:created xsi:type="dcterms:W3CDTF">2024-06-13T16:41:00Z</dcterms:created>
  <dcterms:modified xsi:type="dcterms:W3CDTF">2024-06-13T16:41:00Z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